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m" ContentType="application/vnd.ms-word.document.macroEnabled.12"/>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01D0D" w:rsidRDefault="001C035C">
      <w:r>
        <w:rPr>
          <w:rFonts w:ascii="Times New Roman" w:hAnsi="Times New Roman" w:cs="Times New Roman"/>
          <w:noProof/>
          <w:sz w:val="24"/>
          <w:szCs w:val="24"/>
        </w:rPr>
        <mc:AlternateContent>
          <mc:Choice Requires="wps">
            <w:drawing>
              <wp:anchor distT="0" distB="0" distL="114300" distR="114300" simplePos="0" relativeHeight="251659775" behindDoc="0" locked="0" layoutInCell="1" allowOverlap="1" wp14:anchorId="2B4A82FB" wp14:editId="648FAA34">
                <wp:simplePos x="0" y="0"/>
                <wp:positionH relativeFrom="column">
                  <wp:posOffset>-15240</wp:posOffset>
                </wp:positionH>
                <wp:positionV relativeFrom="paragraph">
                  <wp:posOffset>-470535</wp:posOffset>
                </wp:positionV>
                <wp:extent cx="5334000" cy="594360"/>
                <wp:effectExtent l="0" t="0" r="19050" b="1524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94360"/>
                        </a:xfrm>
                        <a:prstGeom prst="rect">
                          <a:avLst/>
                        </a:prstGeom>
                        <a:solidFill>
                          <a:schemeClr val="accent4">
                            <a:lumMod val="40000"/>
                            <a:lumOff val="60000"/>
                          </a:schemeClr>
                        </a:solidFill>
                        <a:ln w="9525">
                          <a:solidFill>
                            <a:srgbClr val="000000"/>
                          </a:solidFill>
                          <a:miter lim="800000"/>
                          <a:headEnd/>
                          <a:tailEnd/>
                        </a:ln>
                      </wps:spPr>
                      <wps:txbx>
                        <w:txbxContent>
                          <w:p w:rsidR="00074398" w:rsidRDefault="00074398" w:rsidP="00B858AD">
                            <w:pPr>
                              <w:rPr>
                                <w:b/>
                              </w:rPr>
                            </w:pPr>
                            <w:r>
                              <w:rPr>
                                <w:b/>
                              </w:rPr>
                              <w:t>PLACEMENT DEVELOPMENT LEAD:   Yvonne Thomson</w:t>
                            </w:r>
                          </w:p>
                          <w:p w:rsidR="00074398" w:rsidRDefault="00074398" w:rsidP="00B858AD">
                            <w:pPr>
                              <w:rPr>
                                <w:b/>
                              </w:rPr>
                            </w:pPr>
                            <w:r>
                              <w:rPr>
                                <w:b/>
                              </w:rPr>
                              <w:t xml:space="preserve">NWPDN PLACEMENT DATABASE ID NUMBER: </w:t>
                            </w:r>
                          </w:p>
                          <w:p w:rsidR="00074398" w:rsidRDefault="00074398" w:rsidP="00B858AD">
                            <w:pPr>
                              <w:rPr>
                                <w:b/>
                              </w:rPr>
                            </w:pPr>
                            <w:r>
                              <w:rPr>
                                <w:b/>
                              </w:rPr>
                              <w:t xml:space="preserve">  </w:t>
                            </w:r>
                          </w:p>
                          <w:p w:rsidR="00074398" w:rsidRDefault="00074398" w:rsidP="00B858AD">
                            <w:pPr>
                              <w:rPr>
                                <w:b/>
                              </w:rPr>
                            </w:pPr>
                          </w:p>
                          <w:p w:rsidR="00074398" w:rsidRDefault="00074398" w:rsidP="00B858A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1.2pt;margin-top:-37.05pt;width:420pt;height:46.8pt;z-index:251659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NRgIAAIYEAAAOAAAAZHJzL2Uyb0RvYy54bWysVNtu2zAMfR+wfxD0vti5tjHiFF26DgO6&#10;C9DuAxhZjoVJoicpsbuvLyUnWbq9DXsxJJI6POQhvbrpjWYH6bxCW/LxKOdMWoGVsruSf3+6f3fN&#10;mQ9gK9BoZcmfpec367dvVl1byAk2qCvpGIFYX3RtyZsQ2iLLvGikAT/CVlpy1ugMBLq6XVY56Ajd&#10;6GyS54usQ1e1DoX0nqx3g5OvE35dSxG+1rWXgemSE7eQvi59t/GbrVdQ7By0jRJHGvAPLAwoS0nP&#10;UHcQgO2d+gvKKOHQYx1GAk2Gda2ETDVQNeP8j2oeG2hlqoWa49tzm/z/gxVfDt8cU1XJp/kVZxYM&#10;ifQk+8DeY8+ijTrUtb6gwMeWQkNPDlI6VevbBxQ/PLO4acDu5K1z2DUSKmI4ji+zi6cDjo8g2+4z&#10;VpQI9gETUF87E9tHDWGETko9n9WJZAQZ59PpLM/JJcg3X86miyRfBsXpdet8+CjRsHgouSP1Ezoc&#10;HnyIbKA4hcRkHrWq7pXW6RInTm60YwegWQEhpA2z9FzvDdEd7JHBcWrITLM1mBcnM6VIsxuRUsJX&#10;SbRlXcmX88k8Ab/yebfbntNHuCFPBLzkaVSghdHKlPz6HARFbPoHW6VxDqD0cKbH2h5ViI0fJAj9&#10;tj+qusXqmfRwOCwGLTIdGnS/OOtoKUruf+7BSc70J0uaLsezWdyidJnNryZ0cZee7aUHrCCokgfO&#10;huMmpM2L7bZ4S9rXKskSh2RgcuRKw56ad1zMuE2X9xT1+/exfgEAAP//AwBQSwMEFAAGAAgAAAAh&#10;ALooAoDgAAAACQEAAA8AAABkcnMvZG93bnJldi54bWxMj8FOwzAMhu9IvENkJC5oS7uNbitNJ0Di&#10;xmUbSDu6TdZGa5yqybbC02NOcLIsf/r9/cVmdJ24mCFYTwrSaQLCUO21pUbBx/5tsgIRIpLGzpNR&#10;8GUCbMrbmwJz7a+0NZddbASHUMhRQRtjn0sZ6tY4DFPfG+Lb0Q8OI69DI/WAVw53nZwlSSYdWuIP&#10;LfbmtTX1aXd2Cg5VsDbD/sUd0of37/lnPO2HqNT93fj8BCKaMf7B8KvP6lCyU+XPpIPoFExmCyZ5&#10;LhcpCAZW82UGomJy/QiyLOT/BuUPAAAA//8DAFBLAQItABQABgAIAAAAIQC2gziS/gAAAOEBAAAT&#10;AAAAAAAAAAAAAAAAAAAAAABbQ29udGVudF9UeXBlc10ueG1sUEsBAi0AFAAGAAgAAAAhADj9If/W&#10;AAAAlAEAAAsAAAAAAAAAAAAAAAAALwEAAF9yZWxzLy5yZWxzUEsBAi0AFAAGAAgAAAAhABw7f41G&#10;AgAAhgQAAA4AAAAAAAAAAAAAAAAALgIAAGRycy9lMm9Eb2MueG1sUEsBAi0AFAAGAAgAAAAhALoo&#10;AoDgAAAACQEAAA8AAAAAAAAAAAAAAAAAoAQAAGRycy9kb3ducmV2LnhtbFBLBQYAAAAABAAEAPMA&#10;AACtBQAAAAA=&#10;" fillcolor="#ccc0d9 [1303]">
                <v:textbox>
                  <w:txbxContent>
                    <w:p w:rsidR="003D2E5F" w:rsidRDefault="003D2E5F" w:rsidP="00B858AD">
                      <w:pPr>
                        <w:rPr>
                          <w:b/>
                        </w:rPr>
                      </w:pPr>
                      <w:r>
                        <w:rPr>
                          <w:b/>
                        </w:rPr>
                        <w:t>PLACEMENT DEVELOPMENT LEAD:   Yvonne Thomson</w:t>
                      </w:r>
                    </w:p>
                    <w:p w:rsidR="003D2E5F" w:rsidRDefault="003D2E5F" w:rsidP="00B858AD">
                      <w:pPr>
                        <w:rPr>
                          <w:b/>
                        </w:rPr>
                      </w:pPr>
                      <w:r>
                        <w:rPr>
                          <w:b/>
                        </w:rPr>
                        <w:t xml:space="preserve">NWPDN PLACEMENT DATABASE ID NUMBER: </w:t>
                      </w:r>
                    </w:p>
                    <w:p w:rsidR="003D2E5F" w:rsidRDefault="003D2E5F" w:rsidP="00B858AD">
                      <w:pPr>
                        <w:rPr>
                          <w:b/>
                        </w:rPr>
                      </w:pPr>
                      <w:r>
                        <w:rPr>
                          <w:b/>
                        </w:rPr>
                        <w:t xml:space="preserve">  </w:t>
                      </w:r>
                    </w:p>
                    <w:p w:rsidR="003D2E5F" w:rsidRDefault="003D2E5F" w:rsidP="00B858AD">
                      <w:pPr>
                        <w:rPr>
                          <w:b/>
                        </w:rPr>
                      </w:pPr>
                    </w:p>
                    <w:p w:rsidR="003D2E5F" w:rsidRDefault="003D2E5F" w:rsidP="00B858AD">
                      <w:pPr>
                        <w:rPr>
                          <w:b/>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681709E" wp14:editId="5ECA5488">
                <wp:simplePos x="0" y="0"/>
                <wp:positionH relativeFrom="column">
                  <wp:posOffset>-19050</wp:posOffset>
                </wp:positionH>
                <wp:positionV relativeFrom="paragraph">
                  <wp:posOffset>-1505585</wp:posOffset>
                </wp:positionV>
                <wp:extent cx="5334000" cy="91440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914400"/>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4398" w:rsidRPr="00C01D0D" w:rsidRDefault="00074398">
                            <w:pPr>
                              <w:rPr>
                                <w:b/>
                              </w:rPr>
                            </w:pPr>
                            <w:r w:rsidRPr="00C01D0D">
                              <w:rPr>
                                <w:b/>
                              </w:rPr>
                              <w:t>NOT A</w:t>
                            </w:r>
                            <w:r>
                              <w:rPr>
                                <w:b/>
                              </w:rPr>
                              <w:t>P</w:t>
                            </w:r>
                            <w:r w:rsidRPr="00C01D0D">
                              <w:rPr>
                                <w:b/>
                              </w:rPr>
                              <w:t>PROPRIATE</w:t>
                            </w:r>
                            <w:r>
                              <w:rPr>
                                <w:b/>
                              </w:rPr>
                              <w:t>:</w:t>
                            </w:r>
                          </w:p>
                          <w:p w:rsidR="00074398" w:rsidRPr="00C01D0D" w:rsidRDefault="00074398">
                            <w:pPr>
                              <w:rPr>
                                <w:b/>
                              </w:rPr>
                            </w:pPr>
                            <w:r w:rsidRPr="00C01D0D">
                              <w:rPr>
                                <w:b/>
                              </w:rPr>
                              <w:t>REASON</w:t>
                            </w:r>
                            <w:r>
                              <w:rPr>
                                <w:b/>
                              </w:rPr>
                              <w:t>:</w:t>
                            </w:r>
                          </w:p>
                          <w:p w:rsidR="00074398" w:rsidRPr="00C01D0D" w:rsidRDefault="00074398">
                            <w:pPr>
                              <w:rPr>
                                <w:b/>
                              </w:rPr>
                            </w:pPr>
                            <w:r w:rsidRPr="00C01D0D">
                              <w:rPr>
                                <w:b/>
                              </w:rPr>
                              <w:t>REVIEW DATE</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27" type="#_x0000_t202" style="position:absolute;margin-left:-1.5pt;margin-top:-118.55pt;width:420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vktgIAABEGAAAOAAAAZHJzL2Uyb0RvYy54bWysVN1P2zAQf5+0/8Hy+0hKgbGKFHUgpkkd&#10;oMHEs+vY1ML2ebbbpPz1OztJW9j2wLSX5Hz3u++Ps/PWaLIWPiiwFR0dlJQIy6FW9rGiP+6vPpxS&#10;EiKzNdNgRUU3ItDz6ft3Z42biENYgq6FJ2jEhknjKrqM0U2KIvClMCwcgBMWhRK8YRGf/rGoPWvQ&#10;utHFYVmeFA342nngIgTkXnZCOs32pRQ83kgZRCS6ohhbzF+fv4v0LaZnbPLomVsq3ofB/iEKw5RF&#10;p1tTlywysvLqN1NGcQ8BZDzgYAqQUnGRc8BsRuWrbO6WzImcCxYnuG2Zwv8zy6/Xt56ouqLYKMsM&#10;tuhetJF8hpacpuo0LkwQdOcQFltkY5dzpsHNgT8FhBR7mE4hIDpVo5XepD/mSVARG7DZFj154cg8&#10;Ho+PyhJFHGWfRkf4SH6LnbbzIX4RYEgiKuqxqTkCtp6H2EEHSHIWQKv6SmmdH2mQxIX2ZM1wBBjn&#10;wsZxVtcr8w3qjp8i6IcB2TgyHftkYGM0eSSTpRzbCyfakqaiJ+PjMht+IUuRbd0vNONPfXZ7KLSu&#10;bYpW5Ints0pV7QqZqbjRImG0/S4kdizX868pjnovGZ1QEgvyFsUev4vqLcpdHqiRPYONW2WjLPiu&#10;Si87Uz8NIcsO389V6PJOJYjtos2jmpGJs4B6g3Ppodvr4PiVwnrPWYi3zOMi41jhcYo3+JEasEnQ&#10;U5QswT//iZ/wuF8opaTBw1DR8HPFvKBEf7W4eXlE8ZLkx9Hxx0P04fcli32JXZkLwMEb4Rl0PJMJ&#10;H/VASg/mAW/YLHlFEbMcfVc0DuRF7M4V3kAuZrMMwtvhWJzbO8eHdUxzdt8+MO/6NYm4YNcwnBA2&#10;ebUtHTb1x8JsFUGqvEq7qvb1x7uTB76/kemw7b8zanfJp78AAAD//wMAUEsDBBQABgAIAAAAIQD6&#10;f9/T4gAAAAsBAAAPAAAAZHJzL2Rvd25yZXYueG1sTI9La8MwEITvhf4HsYXeEvkBTeJaDu4TArk0&#10;Li29KdbGNrVWxlIS5993e2pPy84Os9/k68n24oSj7xwpiOcRCKTamY4aBe/Vy2wJwgdNRveOUMEF&#10;PayL66tcZ8ad6Q1Pu9AIDiGfaQVtCEMmpa9btNrP3YDEt4MbrQ68jo00oz5zuO1lEkV30uqO+EOr&#10;B3xssf7eHa2Cz+enuFodtpftg/nYlJsqKcuvV6Vub6byHkTAKfyZ4Ref0aFgpr07kvGiVzBLuUrg&#10;maSLGAQ7lumCpT1LqzQGWeTyf4fiBwAA//8DAFBLAQItABQABgAIAAAAIQC2gziS/gAAAOEBAAAT&#10;AAAAAAAAAAAAAAAAAAAAAABbQ29udGVudF9UeXBlc10ueG1sUEsBAi0AFAAGAAgAAAAhADj9If/W&#10;AAAAlAEAAAsAAAAAAAAAAAAAAAAALwEAAF9yZWxzLy5yZWxzUEsBAi0AFAAGAAgAAAAhANmXy+S2&#10;AgAAEQYAAA4AAAAAAAAAAAAAAAAALgIAAGRycy9lMm9Eb2MueG1sUEsBAi0AFAAGAAgAAAAhAPp/&#10;39PiAAAACwEAAA8AAAAAAAAAAAAAAAAAEAUAAGRycy9kb3ducmV2LnhtbFBLBQYAAAAABAAEAPMA&#10;AAAfBgAAAAA=&#10;" fillcolor="#d6e3bc [1302]" strokeweight=".5pt">
                <v:path arrowok="t"/>
                <v:textbox>
                  <w:txbxContent>
                    <w:p w:rsidR="00E666B0" w:rsidRPr="00C01D0D" w:rsidRDefault="00E666B0">
                      <w:pPr>
                        <w:rPr>
                          <w:b/>
                        </w:rPr>
                      </w:pPr>
                      <w:r w:rsidRPr="00C01D0D">
                        <w:rPr>
                          <w:b/>
                        </w:rPr>
                        <w:t>NOT A</w:t>
                      </w:r>
                      <w:r>
                        <w:rPr>
                          <w:b/>
                        </w:rPr>
                        <w:t>P</w:t>
                      </w:r>
                      <w:r w:rsidRPr="00C01D0D">
                        <w:rPr>
                          <w:b/>
                        </w:rPr>
                        <w:t>PROPRIATE</w:t>
                      </w:r>
                      <w:r>
                        <w:rPr>
                          <w:b/>
                        </w:rPr>
                        <w:t>:</w:t>
                      </w:r>
                    </w:p>
                    <w:p w:rsidR="00E666B0" w:rsidRPr="00C01D0D" w:rsidRDefault="00E666B0">
                      <w:pPr>
                        <w:rPr>
                          <w:b/>
                        </w:rPr>
                      </w:pPr>
                      <w:r w:rsidRPr="00C01D0D">
                        <w:rPr>
                          <w:b/>
                        </w:rPr>
                        <w:t>REASON</w:t>
                      </w:r>
                      <w:r>
                        <w:rPr>
                          <w:b/>
                        </w:rPr>
                        <w:t>:</w:t>
                      </w:r>
                    </w:p>
                    <w:p w:rsidR="00E666B0" w:rsidRPr="00C01D0D" w:rsidRDefault="00E666B0">
                      <w:pPr>
                        <w:rPr>
                          <w:b/>
                        </w:rPr>
                      </w:pPr>
                      <w:r w:rsidRPr="00C01D0D">
                        <w:rPr>
                          <w:b/>
                        </w:rPr>
                        <w:t>REVIEW DATE</w:t>
                      </w:r>
                      <w:r>
                        <w:rPr>
                          <w:b/>
                        </w:rPr>
                        <w: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319DE6B" wp14:editId="62766FC2">
                <wp:simplePos x="0" y="0"/>
                <wp:positionH relativeFrom="column">
                  <wp:posOffset>9525</wp:posOffset>
                </wp:positionH>
                <wp:positionV relativeFrom="paragraph">
                  <wp:posOffset>-7131685</wp:posOffset>
                </wp:positionV>
                <wp:extent cx="5334000" cy="5419725"/>
                <wp:effectExtent l="0" t="0" r="1905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5419725"/>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4398" w:rsidRDefault="00074398" w:rsidP="00B858AD">
                            <w:pPr>
                              <w:pStyle w:val="ListParagraph"/>
                              <w:numPr>
                                <w:ilvl w:val="0"/>
                                <w:numId w:val="2"/>
                              </w:numPr>
                              <w:spacing w:line="480" w:lineRule="auto"/>
                            </w:pPr>
                            <w:r>
                              <w:rPr>
                                <w:b/>
                              </w:rPr>
                              <w:t>NAME OF ORGANISTION : NHS SOUTH SEFTON,  FORMBY AND SOUTHPORT CLINICAL COMMISSIONING GROUP</w:t>
                            </w:r>
                          </w:p>
                          <w:p w:rsidR="00074398" w:rsidRDefault="00074398" w:rsidP="00B858AD">
                            <w:pPr>
                              <w:pStyle w:val="ListParagraph"/>
                              <w:numPr>
                                <w:ilvl w:val="0"/>
                                <w:numId w:val="2"/>
                              </w:numPr>
                              <w:spacing w:line="480" w:lineRule="auto"/>
                            </w:pPr>
                            <w:r>
                              <w:rPr>
                                <w:b/>
                              </w:rPr>
                              <w:t>NAME OF PLACEMENT AREA:  MERTON HOUSE, BOOTLE</w:t>
                            </w:r>
                          </w:p>
                          <w:p w:rsidR="00074398" w:rsidRDefault="00074398" w:rsidP="00BF7A96">
                            <w:pPr>
                              <w:pStyle w:val="ListParagraph"/>
                              <w:numPr>
                                <w:ilvl w:val="0"/>
                                <w:numId w:val="2"/>
                              </w:numPr>
                              <w:spacing w:line="480" w:lineRule="auto"/>
                            </w:pPr>
                            <w:r>
                              <w:rPr>
                                <w:b/>
                              </w:rPr>
                              <w:t xml:space="preserve">CONTACT INFORMATION (to include e-mail and telephone number)            Debbie Fagan  </w:t>
                            </w:r>
                            <w:hyperlink r:id="rId9" w:history="1">
                              <w:r w:rsidRPr="00FF7AE7">
                                <w:rPr>
                                  <w:rStyle w:val="Hyperlink"/>
                                  <w:b/>
                                </w:rPr>
                                <w:t>Debbie.Fagan@southseftonccg.nhs.uk</w:t>
                              </w:r>
                            </w:hyperlink>
                            <w:r>
                              <w:rPr>
                                <w:b/>
                              </w:rPr>
                              <w:t xml:space="preserve"> - </w:t>
                            </w:r>
                            <w:r w:rsidRPr="00BF7A96">
                              <w:rPr>
                                <w:b/>
                              </w:rPr>
                              <w:t>0151 247 7252</w:t>
                            </w:r>
                          </w:p>
                          <w:p w:rsidR="00074398" w:rsidRDefault="00074398" w:rsidP="00B858AD">
                            <w:pPr>
                              <w:pStyle w:val="ListParagraph"/>
                              <w:numPr>
                                <w:ilvl w:val="0"/>
                                <w:numId w:val="2"/>
                              </w:numPr>
                              <w:spacing w:line="480" w:lineRule="auto"/>
                              <w:rPr>
                                <w:b/>
                              </w:rPr>
                            </w:pPr>
                            <w:r>
                              <w:rPr>
                                <w:b/>
                              </w:rPr>
                              <w:t xml:space="preserve">DATE OF REFERRAL INTO NETWORK:  </w:t>
                            </w:r>
                          </w:p>
                          <w:p w:rsidR="00074398" w:rsidRDefault="00074398" w:rsidP="00B858AD">
                            <w:pPr>
                              <w:pStyle w:val="ListParagraph"/>
                              <w:numPr>
                                <w:ilvl w:val="0"/>
                                <w:numId w:val="2"/>
                              </w:numPr>
                              <w:spacing w:line="480" w:lineRule="auto"/>
                              <w:rPr>
                                <w:b/>
                              </w:rPr>
                            </w:pPr>
                            <w:r>
                              <w:rPr>
                                <w:b/>
                              </w:rPr>
                              <w:t xml:space="preserve">DATE OF VISITS/CONTACTS:- </w:t>
                            </w:r>
                          </w:p>
                          <w:p w:rsidR="00074398" w:rsidRDefault="00074398" w:rsidP="00B858AD">
                            <w:pPr>
                              <w:pStyle w:val="ListParagraph"/>
                              <w:numPr>
                                <w:ilvl w:val="1"/>
                                <w:numId w:val="2"/>
                              </w:numPr>
                              <w:spacing w:line="480" w:lineRule="auto"/>
                              <w:rPr>
                                <w:b/>
                              </w:rPr>
                            </w:pPr>
                            <w:r>
                              <w:rPr>
                                <w:b/>
                              </w:rPr>
                              <w:t>1</w:t>
                            </w:r>
                            <w:r>
                              <w:rPr>
                                <w:b/>
                                <w:vertAlign w:val="superscript"/>
                              </w:rPr>
                              <w:t>ST</w:t>
                            </w:r>
                            <w:r>
                              <w:rPr>
                                <w:b/>
                              </w:rPr>
                              <w:t xml:space="preserve"> Visit/Contact:  18/3/2014</w:t>
                            </w:r>
                          </w:p>
                          <w:p w:rsidR="00074398" w:rsidRDefault="00074398" w:rsidP="00B858AD">
                            <w:pPr>
                              <w:pStyle w:val="ListParagraph"/>
                              <w:numPr>
                                <w:ilvl w:val="1"/>
                                <w:numId w:val="2"/>
                              </w:numPr>
                              <w:spacing w:line="480" w:lineRule="auto"/>
                              <w:rPr>
                                <w:b/>
                              </w:rPr>
                            </w:pPr>
                            <w:r>
                              <w:rPr>
                                <w:b/>
                              </w:rPr>
                              <w:t>2</w:t>
                            </w:r>
                            <w:r>
                              <w:rPr>
                                <w:b/>
                                <w:vertAlign w:val="superscript"/>
                              </w:rPr>
                              <w:t>nd</w:t>
                            </w:r>
                            <w:r>
                              <w:rPr>
                                <w:b/>
                              </w:rPr>
                              <w:t xml:space="preserve"> Visit/Contact:  1/4/2014</w:t>
                            </w:r>
                          </w:p>
                          <w:p w:rsidR="00074398" w:rsidRDefault="00074398" w:rsidP="00B858AD">
                            <w:pPr>
                              <w:pStyle w:val="ListParagraph"/>
                              <w:numPr>
                                <w:ilvl w:val="1"/>
                                <w:numId w:val="2"/>
                              </w:numPr>
                              <w:spacing w:line="480" w:lineRule="auto"/>
                              <w:rPr>
                                <w:b/>
                              </w:rPr>
                            </w:pPr>
                            <w:r>
                              <w:rPr>
                                <w:b/>
                              </w:rPr>
                              <w:t>Additional visits if applicable:</w:t>
                            </w:r>
                          </w:p>
                          <w:p w:rsidR="00074398" w:rsidRDefault="00074398" w:rsidP="00B858AD">
                            <w:pPr>
                              <w:pStyle w:val="ListParagraph"/>
                              <w:numPr>
                                <w:ilvl w:val="0"/>
                                <w:numId w:val="2"/>
                              </w:numPr>
                              <w:spacing w:line="480" w:lineRule="auto"/>
                              <w:rPr>
                                <w:b/>
                              </w:rPr>
                            </w:pPr>
                            <w:r>
                              <w:rPr>
                                <w:b/>
                              </w:rPr>
                              <w:t>LINK LECTURER : Sheila Ollerhead</w:t>
                            </w:r>
                          </w:p>
                          <w:p w:rsidR="00074398" w:rsidRDefault="00074398" w:rsidP="00B858AD">
                            <w:pPr>
                              <w:pStyle w:val="ListParagraph"/>
                              <w:numPr>
                                <w:ilvl w:val="0"/>
                                <w:numId w:val="2"/>
                              </w:numPr>
                              <w:spacing w:line="480" w:lineRule="auto"/>
                              <w:rPr>
                                <w:b/>
                              </w:rPr>
                            </w:pPr>
                            <w:r>
                              <w:rPr>
                                <w:b/>
                              </w:rPr>
                              <w:t>PRACTICE EDUCATION FACILITATOR:  Alison Gaskell</w:t>
                            </w:r>
                          </w:p>
                          <w:p w:rsidR="00074398" w:rsidRDefault="00074398" w:rsidP="00B858AD">
                            <w:pPr>
                              <w:pStyle w:val="ListParagraph"/>
                              <w:numPr>
                                <w:ilvl w:val="0"/>
                                <w:numId w:val="2"/>
                              </w:numPr>
                              <w:spacing w:line="480" w:lineRule="auto"/>
                              <w:rPr>
                                <w:b/>
                              </w:rPr>
                            </w:pPr>
                            <w:r>
                              <w:rPr>
                                <w:b/>
                              </w:rPr>
                              <w:t xml:space="preserve">AUDIT DATE:    29/10/2014           </w:t>
                            </w:r>
                            <w:r>
                              <w:rPr>
                                <w:b/>
                              </w:rPr>
                              <w:tab/>
                              <w:t>PLSS No. (if applicable):  6532</w:t>
                            </w:r>
                          </w:p>
                          <w:p w:rsidR="00074398" w:rsidRDefault="00074398" w:rsidP="00B858AD">
                            <w:pPr>
                              <w:pStyle w:val="ListParagraph"/>
                              <w:numPr>
                                <w:ilvl w:val="0"/>
                                <w:numId w:val="2"/>
                              </w:numPr>
                              <w:spacing w:line="480" w:lineRule="auto"/>
                              <w:rPr>
                                <w:b/>
                              </w:rPr>
                            </w:pPr>
                            <w:r>
                              <w:rPr>
                                <w:b/>
                              </w:rPr>
                              <w:t>No of Staff Applied for MSLAP via CPD Apply:</w:t>
                            </w:r>
                            <w:r w:rsidR="003402AF">
                              <w:rPr>
                                <w:b/>
                              </w:rPr>
                              <w:t xml:space="preserve">    0</w:t>
                            </w:r>
                          </w:p>
                          <w:p w:rsidR="00074398" w:rsidRDefault="00074398" w:rsidP="00B858AD">
                            <w:pPr>
                              <w:pStyle w:val="ListParagraph"/>
                              <w:numPr>
                                <w:ilvl w:val="0"/>
                                <w:numId w:val="2"/>
                              </w:numPr>
                              <w:spacing w:line="480" w:lineRule="auto"/>
                              <w:rPr>
                                <w:b/>
                              </w:rPr>
                            </w:pPr>
                            <w:r>
                              <w:rPr>
                                <w:b/>
                              </w:rPr>
                              <w:t>No of staff Signposted for Mentor/Educator Updated:</w:t>
                            </w:r>
                            <w:r w:rsidR="003402AF">
                              <w:rPr>
                                <w:b/>
                              </w:rPr>
                              <w:t xml:space="preserve">    4</w:t>
                            </w:r>
                          </w:p>
                          <w:p w:rsidR="00074398" w:rsidRDefault="00074398" w:rsidP="00047B71">
                            <w:pPr>
                              <w:pStyle w:val="ListParagraph"/>
                              <w:numPr>
                                <w:ilvl w:val="0"/>
                                <w:numId w:val="2"/>
                              </w:numPr>
                              <w:rPr>
                                <w:b/>
                              </w:rPr>
                            </w:pPr>
                            <w:r w:rsidRPr="00047B71">
                              <w:rPr>
                                <w:b/>
                              </w:rPr>
                              <w:t>C</w:t>
                            </w:r>
                            <w:r>
                              <w:rPr>
                                <w:b/>
                              </w:rPr>
                              <w:t>URRENT CAPAC</w:t>
                            </w:r>
                            <w:r w:rsidRPr="00047B71">
                              <w:rPr>
                                <w:b/>
                              </w:rPr>
                              <w:t>ITY:</w:t>
                            </w:r>
                            <w:r w:rsidRPr="00047B71">
                              <w:t xml:space="preserve"> </w:t>
                            </w:r>
                            <w:r>
                              <w:t xml:space="preserve">   </w:t>
                            </w:r>
                            <w:r w:rsidR="003402AF" w:rsidRPr="003402AF">
                              <w:rPr>
                                <w:b/>
                              </w:rPr>
                              <w:t>0</w:t>
                            </w:r>
                            <w:r>
                              <w:t xml:space="preserve">                         </w:t>
                            </w:r>
                            <w:r w:rsidRPr="00047B71">
                              <w:rPr>
                                <w:b/>
                              </w:rPr>
                              <w:t>CAPACITY AGREED:</w:t>
                            </w:r>
                            <w:r w:rsidR="003402AF">
                              <w:rPr>
                                <w:b/>
                              </w:rPr>
                              <w:t xml:space="preserve">   1</w:t>
                            </w:r>
                          </w:p>
                          <w:p w:rsidR="00074398" w:rsidRDefault="00074398" w:rsidP="0017753A">
                            <w:pPr>
                              <w:pStyle w:val="ListParagraph"/>
                              <w:rPr>
                                <w:b/>
                              </w:rPr>
                            </w:pPr>
                          </w:p>
                          <w:p w:rsidR="00074398" w:rsidRPr="00047B71" w:rsidRDefault="00074398" w:rsidP="00B858AD">
                            <w:pPr>
                              <w:pStyle w:val="ListParagraph"/>
                              <w:numPr>
                                <w:ilvl w:val="0"/>
                                <w:numId w:val="2"/>
                              </w:numPr>
                              <w:spacing w:line="480" w:lineRule="auto"/>
                              <w:rPr>
                                <w:b/>
                              </w:rPr>
                            </w:pPr>
                            <w:r w:rsidRPr="00047B71">
                              <w:rPr>
                                <w:b/>
                              </w:rPr>
                              <w:t xml:space="preserve">DATE PLACEMENT OPENED:            </w:t>
                            </w:r>
                            <w:r>
                              <w:rPr>
                                <w:b/>
                              </w:rPr>
                              <w:t xml:space="preserve">   </w:t>
                            </w:r>
                            <w:r w:rsidRPr="00047B71">
                              <w:rPr>
                                <w:b/>
                              </w:rPr>
                              <w:t xml:space="preserve"> DATE PLACEMENT REVIEWED: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8" type="#_x0000_t202" style="position:absolute;margin-left:.75pt;margin-top:-561.55pt;width:420pt;height:42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4vgIAABIGAAAOAAAAZHJzL2Uyb0RvYy54bWysVNtOGzEQfa/Uf7D8XnYTElIiNigFUVVK&#10;ARUqnh2vTVbYHtd2kk2/vmN7NwRaVaLqy649czyXM5ez81YrshHON2AqOjgqKRGGQ92Yx4p+v7/6&#10;8JESH5ipmQIjKroTnp7P3r8729qpGMIKVC0cQSPGT7e2oqsQ7LQoPF8JzfwRWGFQKcFpFvDqHova&#10;sS1a16oYluVJsQVXWwdceI/Sy6yks2RfSsHDjZReBKIqirGF9HXpu4zfYnbGpo+O2VXDuzDYP0Sh&#10;WWPQ6d7UJQuMrF3zmyndcAceZDjioAuQsuEi5YDZDMpX2dytmBUpFyTH2z1N/v+Z5debW0eauqIT&#10;SgzTWKJ70QbyCVoyiexsrZ8i6M4iLLQoxiqnTL1dAH/yCCkOMPmBR3Rko5VOxz/mSfAhFmC3Jz16&#10;4SgcHx+PyhJVHHXj0eB0MhxHx8Xzc+t8+CxAk3ioqMOqphDYZuFDhvaQ6M2DauqrRql0iZ0kLpQj&#10;G4Y9wDgXJuQM1Fp/hTrLYwhdN6AYeyaLT3oxRpN6MlpKsb1wogzZVvTkeFxmag4DiJHt3S8V409d&#10;dgcW0LoyMVqRWrbLKtKamUynsFMiYpT5JiSWLBH6lxQzMQkdURIJecvDDv8c1Vse5zzwRfIMJuwf&#10;68aAyyy9rEz9NOiIkRnfNZbPeUcKQrtsU68O+85cQr3DxnSQB9tbftUg3wvmwy1zOMnYV7idwg1+&#10;pAIsEnQnSlbgfv5JHvE4YKilZIuboaL+x5o5QYn6YnD0TgejUVwl6TIaT4Z4cYea5aHGrPUFYOMN&#10;cA9ano4RH1R/lA70Ay6xefSKKmY4+q5o6I8XIe8rXIJczOcJhMvDsrAwd5b38xj77L59YM52YxJw&#10;wq6h3yFs+mpaMjbWx8B8HUA2aZQiz5nVjn9cPKnhuyUZN9vhPaGeV/nsFwAAAP//AwBQSwMEFAAG&#10;AAgAAAAhAAs5lefgAAAADAEAAA8AAABkcnMvZG93bnJldi54bWxMj81OwzAQhO9IvIO1SNxaJymE&#10;EuJUCMSRSm1BiJsbb34gXkexk4a3Z3uC48x+mp3JN7PtxISDbx0piJcRCKTSmZZqBW+Hl8UahA+a&#10;jO4coYIf9LApLi9ynRl3oh1O+1ALDiGfaQVNCH0mpS8btNovXY/Et8oNVgeWQy3NoE8cbjuZRFEq&#10;rW6JPzS6x6cGy+/9aBW80vix2vaHdFt378nX8+dUVXeTUtdX8+MDiIBz+IPhXJ+rQ8Gdjm4k40XH&#10;+pZBBYs4TlYxCCbWN2fvyF6S3qcgi1z+H1H8AgAA//8DAFBLAQItABQABgAIAAAAIQC2gziS/gAA&#10;AOEBAAATAAAAAAAAAAAAAAAAAAAAAABbQ29udGVudF9UeXBlc10ueG1sUEsBAi0AFAAGAAgAAAAh&#10;ADj9If/WAAAAlAEAAAsAAAAAAAAAAAAAAAAALwEAAF9yZWxzLy5yZWxzUEsBAi0AFAAGAAgAAAAh&#10;ADHr9bi+AgAAEgYAAA4AAAAAAAAAAAAAAAAALgIAAGRycy9lMm9Eb2MueG1sUEsBAi0AFAAGAAgA&#10;AAAhAAs5lefgAAAADAEAAA8AAAAAAAAAAAAAAAAAGAUAAGRycy9kb3ducmV2LnhtbFBLBQYAAAAA&#10;BAAEAPMAAAAlBgAAAAA=&#10;" fillcolor="#b8cce4 [1300]" strokeweight=".5pt">
                <v:path arrowok="t"/>
                <v:textbox>
                  <w:txbxContent>
                    <w:p w:rsidR="00074398" w:rsidRDefault="00074398" w:rsidP="00B858AD">
                      <w:pPr>
                        <w:pStyle w:val="ListParagraph"/>
                        <w:numPr>
                          <w:ilvl w:val="0"/>
                          <w:numId w:val="2"/>
                        </w:numPr>
                        <w:spacing w:line="480" w:lineRule="auto"/>
                      </w:pPr>
                      <w:r>
                        <w:rPr>
                          <w:b/>
                        </w:rPr>
                        <w:t>NAME OF ORGANISTION : NHS SOUTH SEFTON,  FORMBY AND SOUTHPORT CLINICAL COMMISSIONING GROUP</w:t>
                      </w:r>
                    </w:p>
                    <w:p w:rsidR="00074398" w:rsidRDefault="00074398" w:rsidP="00B858AD">
                      <w:pPr>
                        <w:pStyle w:val="ListParagraph"/>
                        <w:numPr>
                          <w:ilvl w:val="0"/>
                          <w:numId w:val="2"/>
                        </w:numPr>
                        <w:spacing w:line="480" w:lineRule="auto"/>
                      </w:pPr>
                      <w:r>
                        <w:rPr>
                          <w:b/>
                        </w:rPr>
                        <w:t>NAME OF PLACEMENT AREA:  MERTON HOUSE, BOOTLE</w:t>
                      </w:r>
                    </w:p>
                    <w:p w:rsidR="00074398" w:rsidRDefault="00074398" w:rsidP="00BF7A96">
                      <w:pPr>
                        <w:pStyle w:val="ListParagraph"/>
                        <w:numPr>
                          <w:ilvl w:val="0"/>
                          <w:numId w:val="2"/>
                        </w:numPr>
                        <w:spacing w:line="480" w:lineRule="auto"/>
                      </w:pPr>
                      <w:r>
                        <w:rPr>
                          <w:b/>
                        </w:rPr>
                        <w:t xml:space="preserve">CONTACT INFORMATION (to include e-mail and telephone number)            Debbie Fagan  </w:t>
                      </w:r>
                      <w:hyperlink r:id="rId10" w:history="1">
                        <w:r w:rsidRPr="00FF7AE7">
                          <w:rPr>
                            <w:rStyle w:val="Hyperlink"/>
                            <w:b/>
                          </w:rPr>
                          <w:t>Debbie.Fagan@southseftonccg.nhs.uk</w:t>
                        </w:r>
                      </w:hyperlink>
                      <w:r>
                        <w:rPr>
                          <w:b/>
                        </w:rPr>
                        <w:t xml:space="preserve"> - </w:t>
                      </w:r>
                      <w:r w:rsidRPr="00BF7A96">
                        <w:rPr>
                          <w:b/>
                        </w:rPr>
                        <w:t>0151 247 7252</w:t>
                      </w:r>
                    </w:p>
                    <w:p w:rsidR="00074398" w:rsidRDefault="00074398" w:rsidP="00B858AD">
                      <w:pPr>
                        <w:pStyle w:val="ListParagraph"/>
                        <w:numPr>
                          <w:ilvl w:val="0"/>
                          <w:numId w:val="2"/>
                        </w:numPr>
                        <w:spacing w:line="480" w:lineRule="auto"/>
                        <w:rPr>
                          <w:b/>
                        </w:rPr>
                      </w:pPr>
                      <w:r>
                        <w:rPr>
                          <w:b/>
                        </w:rPr>
                        <w:t xml:space="preserve">DATE OF REFERRAL INTO NETWORK:  </w:t>
                      </w:r>
                    </w:p>
                    <w:p w:rsidR="00074398" w:rsidRDefault="00074398" w:rsidP="00B858AD">
                      <w:pPr>
                        <w:pStyle w:val="ListParagraph"/>
                        <w:numPr>
                          <w:ilvl w:val="0"/>
                          <w:numId w:val="2"/>
                        </w:numPr>
                        <w:spacing w:line="480" w:lineRule="auto"/>
                        <w:rPr>
                          <w:b/>
                        </w:rPr>
                      </w:pPr>
                      <w:r>
                        <w:rPr>
                          <w:b/>
                        </w:rPr>
                        <w:t xml:space="preserve">DATE OF VISITS/CONTACTS:- </w:t>
                      </w:r>
                    </w:p>
                    <w:p w:rsidR="00074398" w:rsidRDefault="00074398" w:rsidP="00B858AD">
                      <w:pPr>
                        <w:pStyle w:val="ListParagraph"/>
                        <w:numPr>
                          <w:ilvl w:val="1"/>
                          <w:numId w:val="2"/>
                        </w:numPr>
                        <w:spacing w:line="480" w:lineRule="auto"/>
                        <w:rPr>
                          <w:b/>
                        </w:rPr>
                      </w:pPr>
                      <w:r>
                        <w:rPr>
                          <w:b/>
                        </w:rPr>
                        <w:t>1</w:t>
                      </w:r>
                      <w:r>
                        <w:rPr>
                          <w:b/>
                          <w:vertAlign w:val="superscript"/>
                        </w:rPr>
                        <w:t>ST</w:t>
                      </w:r>
                      <w:r>
                        <w:rPr>
                          <w:b/>
                        </w:rPr>
                        <w:t xml:space="preserve"> Visit/Contact:  18/3/2014</w:t>
                      </w:r>
                    </w:p>
                    <w:p w:rsidR="00074398" w:rsidRDefault="00074398" w:rsidP="00B858AD">
                      <w:pPr>
                        <w:pStyle w:val="ListParagraph"/>
                        <w:numPr>
                          <w:ilvl w:val="1"/>
                          <w:numId w:val="2"/>
                        </w:numPr>
                        <w:spacing w:line="480" w:lineRule="auto"/>
                        <w:rPr>
                          <w:b/>
                        </w:rPr>
                      </w:pPr>
                      <w:r>
                        <w:rPr>
                          <w:b/>
                        </w:rPr>
                        <w:t>2</w:t>
                      </w:r>
                      <w:r>
                        <w:rPr>
                          <w:b/>
                          <w:vertAlign w:val="superscript"/>
                        </w:rPr>
                        <w:t>nd</w:t>
                      </w:r>
                      <w:r>
                        <w:rPr>
                          <w:b/>
                        </w:rPr>
                        <w:t xml:space="preserve"> Visit/Contact:  1/4/2014</w:t>
                      </w:r>
                    </w:p>
                    <w:p w:rsidR="00074398" w:rsidRDefault="00074398" w:rsidP="00B858AD">
                      <w:pPr>
                        <w:pStyle w:val="ListParagraph"/>
                        <w:numPr>
                          <w:ilvl w:val="1"/>
                          <w:numId w:val="2"/>
                        </w:numPr>
                        <w:spacing w:line="480" w:lineRule="auto"/>
                        <w:rPr>
                          <w:b/>
                        </w:rPr>
                      </w:pPr>
                      <w:r>
                        <w:rPr>
                          <w:b/>
                        </w:rPr>
                        <w:t>Additional visits if applicable:</w:t>
                      </w:r>
                    </w:p>
                    <w:p w:rsidR="00074398" w:rsidRDefault="00074398" w:rsidP="00B858AD">
                      <w:pPr>
                        <w:pStyle w:val="ListParagraph"/>
                        <w:numPr>
                          <w:ilvl w:val="0"/>
                          <w:numId w:val="2"/>
                        </w:numPr>
                        <w:spacing w:line="480" w:lineRule="auto"/>
                        <w:rPr>
                          <w:b/>
                        </w:rPr>
                      </w:pPr>
                      <w:r>
                        <w:rPr>
                          <w:b/>
                        </w:rPr>
                        <w:t xml:space="preserve">LINK LECTURER : Sheila </w:t>
                      </w:r>
                      <w:proofErr w:type="spellStart"/>
                      <w:r>
                        <w:rPr>
                          <w:b/>
                        </w:rPr>
                        <w:t>Ollerhead</w:t>
                      </w:r>
                      <w:proofErr w:type="spellEnd"/>
                    </w:p>
                    <w:p w:rsidR="00074398" w:rsidRDefault="00074398" w:rsidP="00B858AD">
                      <w:pPr>
                        <w:pStyle w:val="ListParagraph"/>
                        <w:numPr>
                          <w:ilvl w:val="0"/>
                          <w:numId w:val="2"/>
                        </w:numPr>
                        <w:spacing w:line="480" w:lineRule="auto"/>
                        <w:rPr>
                          <w:b/>
                        </w:rPr>
                      </w:pPr>
                      <w:r>
                        <w:rPr>
                          <w:b/>
                        </w:rPr>
                        <w:t>PRACTICE EDUCATION FACILITATOR:  Alison Gaskell</w:t>
                      </w:r>
                    </w:p>
                    <w:p w:rsidR="00074398" w:rsidRDefault="00074398" w:rsidP="00B858AD">
                      <w:pPr>
                        <w:pStyle w:val="ListParagraph"/>
                        <w:numPr>
                          <w:ilvl w:val="0"/>
                          <w:numId w:val="2"/>
                        </w:numPr>
                        <w:spacing w:line="480" w:lineRule="auto"/>
                        <w:rPr>
                          <w:b/>
                        </w:rPr>
                      </w:pPr>
                      <w:r>
                        <w:rPr>
                          <w:b/>
                        </w:rPr>
                        <w:t xml:space="preserve">AUDIT DATE:    29/10/2014           </w:t>
                      </w:r>
                      <w:r>
                        <w:rPr>
                          <w:b/>
                        </w:rPr>
                        <w:tab/>
                        <w:t>PLSS No. (if applicable):  6532</w:t>
                      </w:r>
                    </w:p>
                    <w:p w:rsidR="00074398" w:rsidRDefault="00074398" w:rsidP="00B858AD">
                      <w:pPr>
                        <w:pStyle w:val="ListParagraph"/>
                        <w:numPr>
                          <w:ilvl w:val="0"/>
                          <w:numId w:val="2"/>
                        </w:numPr>
                        <w:spacing w:line="480" w:lineRule="auto"/>
                        <w:rPr>
                          <w:b/>
                        </w:rPr>
                      </w:pPr>
                      <w:r>
                        <w:rPr>
                          <w:b/>
                        </w:rPr>
                        <w:t>No of Staff Applied for MSLAP via CPD Apply:</w:t>
                      </w:r>
                      <w:r w:rsidR="003402AF">
                        <w:rPr>
                          <w:b/>
                        </w:rPr>
                        <w:t xml:space="preserve">    0</w:t>
                      </w:r>
                    </w:p>
                    <w:p w:rsidR="00074398" w:rsidRDefault="00074398" w:rsidP="00B858AD">
                      <w:pPr>
                        <w:pStyle w:val="ListParagraph"/>
                        <w:numPr>
                          <w:ilvl w:val="0"/>
                          <w:numId w:val="2"/>
                        </w:numPr>
                        <w:spacing w:line="480" w:lineRule="auto"/>
                        <w:rPr>
                          <w:b/>
                        </w:rPr>
                      </w:pPr>
                      <w:r>
                        <w:rPr>
                          <w:b/>
                        </w:rPr>
                        <w:t>No of staff Signposted for Mentor/Educator Updated:</w:t>
                      </w:r>
                      <w:r w:rsidR="003402AF">
                        <w:rPr>
                          <w:b/>
                        </w:rPr>
                        <w:t xml:space="preserve">    4</w:t>
                      </w:r>
                    </w:p>
                    <w:p w:rsidR="00074398" w:rsidRDefault="00074398" w:rsidP="00047B71">
                      <w:pPr>
                        <w:pStyle w:val="ListParagraph"/>
                        <w:numPr>
                          <w:ilvl w:val="0"/>
                          <w:numId w:val="2"/>
                        </w:numPr>
                        <w:rPr>
                          <w:b/>
                        </w:rPr>
                      </w:pPr>
                      <w:r w:rsidRPr="00047B71">
                        <w:rPr>
                          <w:b/>
                        </w:rPr>
                        <w:t>C</w:t>
                      </w:r>
                      <w:r>
                        <w:rPr>
                          <w:b/>
                        </w:rPr>
                        <w:t>URRENT CAPAC</w:t>
                      </w:r>
                      <w:r w:rsidRPr="00047B71">
                        <w:rPr>
                          <w:b/>
                        </w:rPr>
                        <w:t>ITY:</w:t>
                      </w:r>
                      <w:r w:rsidRPr="00047B71">
                        <w:t xml:space="preserve"> </w:t>
                      </w:r>
                      <w:r>
                        <w:t xml:space="preserve">   </w:t>
                      </w:r>
                      <w:r w:rsidR="003402AF" w:rsidRPr="003402AF">
                        <w:rPr>
                          <w:b/>
                        </w:rPr>
                        <w:t>0</w:t>
                      </w:r>
                      <w:r>
                        <w:t xml:space="preserve">                         </w:t>
                      </w:r>
                      <w:r w:rsidRPr="00047B71">
                        <w:rPr>
                          <w:b/>
                        </w:rPr>
                        <w:t>CAPACITY AGREED:</w:t>
                      </w:r>
                      <w:r w:rsidR="003402AF">
                        <w:rPr>
                          <w:b/>
                        </w:rPr>
                        <w:t xml:space="preserve">   1</w:t>
                      </w:r>
                    </w:p>
                    <w:p w:rsidR="00074398" w:rsidRDefault="00074398" w:rsidP="0017753A">
                      <w:pPr>
                        <w:pStyle w:val="ListParagraph"/>
                        <w:rPr>
                          <w:b/>
                        </w:rPr>
                      </w:pPr>
                    </w:p>
                    <w:p w:rsidR="00074398" w:rsidRPr="00047B71" w:rsidRDefault="00074398" w:rsidP="00B858AD">
                      <w:pPr>
                        <w:pStyle w:val="ListParagraph"/>
                        <w:numPr>
                          <w:ilvl w:val="0"/>
                          <w:numId w:val="2"/>
                        </w:numPr>
                        <w:spacing w:line="480" w:lineRule="auto"/>
                        <w:rPr>
                          <w:b/>
                        </w:rPr>
                      </w:pPr>
                      <w:r w:rsidRPr="00047B71">
                        <w:rPr>
                          <w:b/>
                        </w:rPr>
                        <w:t xml:space="preserve">DATE PLACEMENT OPENED:            </w:t>
                      </w:r>
                      <w:r>
                        <w:rPr>
                          <w:b/>
                        </w:rPr>
                        <w:t xml:space="preserve">   </w:t>
                      </w:r>
                      <w:r w:rsidRPr="00047B71">
                        <w:rPr>
                          <w:b/>
                        </w:rPr>
                        <w:t xml:space="preserve"> DATE PLACEMENT REVIEWED:   </w:t>
                      </w:r>
                    </w:p>
                  </w:txbxContent>
                </v:textbox>
              </v:shape>
            </w:pict>
          </mc:Fallback>
        </mc:AlternateContent>
      </w:r>
      <w:r>
        <w:rPr>
          <w:rFonts w:cstheme="minorHAnsi"/>
          <w:noProof/>
          <w:sz w:val="24"/>
          <w:szCs w:val="24"/>
        </w:rPr>
        <mc:AlternateContent>
          <mc:Choice Requires="wps">
            <w:drawing>
              <wp:anchor distT="0" distB="0" distL="114300" distR="114300" simplePos="0" relativeHeight="251661312" behindDoc="0" locked="0" layoutInCell="1" allowOverlap="1" wp14:anchorId="29DD9B2C" wp14:editId="3596A6C0">
                <wp:simplePos x="0" y="0"/>
                <wp:positionH relativeFrom="column">
                  <wp:posOffset>-19050</wp:posOffset>
                </wp:positionH>
                <wp:positionV relativeFrom="paragraph">
                  <wp:posOffset>-7903210</wp:posOffset>
                </wp:positionV>
                <wp:extent cx="5334000" cy="56197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561975"/>
                        </a:xfrm>
                        <a:prstGeom prst="rect">
                          <a:avLst/>
                        </a:prstGeom>
                        <a:solidFill>
                          <a:schemeClr val="accent4">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4398" w:rsidRPr="009E5F97" w:rsidRDefault="00074398" w:rsidP="00D8339F">
                            <w:pPr>
                              <w:jc w:val="center"/>
                              <w:rPr>
                                <w:sz w:val="48"/>
                                <w:szCs w:val="48"/>
                              </w:rPr>
                            </w:pPr>
                            <w:r w:rsidRPr="009E5F97">
                              <w:rPr>
                                <w:sz w:val="48"/>
                                <w:szCs w:val="48"/>
                              </w:rPr>
                              <w:t>NWPDN 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5pt;margin-top:-622.3pt;width:420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2mevAIAABMGAAAOAAAAZHJzL2Uyb0RvYy54bWysVN1P2zAQf5+0/8Hy+0hK0zIqUtSBmCZ1&#10;gAYTz65j0wjH59luk+6v39lOSmHbA9NeEt/d774/zs67RpGtsK4GXdLRUU6J0ByqWj+W9Pv91YeP&#10;lDjPdMUUaFHSnXD0fP7+3VlrZuIY1qAqYQka0W7WmpKuvTezLHN8LRrmjsAIjUIJtmEeSfuYVZa1&#10;aL1R2XGeT7MWbGUscOEcci+TkM6jfSkF9zdSOuGJKinG5uPXxu8qfLP5GZs9WmbWNe/DYP8QRcNq&#10;jU73pi6ZZ2Rj699MNTW34ED6Iw5NBlLWXMQcMJtR/iqbuzUzIuaCxXFmXyb3/8zy6+2tJXVV0oIS&#10;zRps0b3oPPkEHSlCdVrjZgi6MwjzHbKxyzFTZ5bAnxxCsgNMUnCIDtXopG3CH/MkqIgN2O2LHrxw&#10;ZE7G4yLPUcRRNpmOTk8mwW/2rG2s858FNCQ8SmqxqTECtl06n6ADJDhzoOrqqlYqEmGQxIWyZMtw&#10;BBjnQvsiqqtN8xWqxA8R9MOAbByZxJ4ObIwmjmSwFGN74URp0pZ0Op7k0fALWYhs736lGH/qsztA&#10;oXWlQ7QiTmyfVahqKmR8+Z0SAaP0NyGxY7Gef01x1HuJ6ICSWJC3KPb456jeopzyQI3oGbTfKze1&#10;Bpuq9LIz1dMQskz4fq5cyjuUwHerLo7qeBjMFVQ7nEsLaa+d4Vc11nvJnL9lFhcZxwqPk7/Bj1SA&#10;TYL+Rcka7M8/8QMe9wullLR4GErqfmyYFZSoLxo373RUFOGSRKKYnBwjYQ8lq0OJ3jQXgIM3wjNo&#10;eHwGvFfDU1poHvCGLYJXFDHN0XdJubcDceHTwcIryMViEWF4PQzzS31n+LCQYdLuuwdmTb8oHlfs&#10;GoYjwmav9iVhQ4c0LDYeZB2XKVQ61bXvAF6eOPL9lQyn7ZCOqOdbPv8FAAD//wMAUEsDBBQABgAI&#10;AAAAIQAz1E/64wAAAA4BAAAPAAAAZHJzL2Rvd25yZXYueG1sTI9BT8JAEIXvJv6HzZh4g20Ba63d&#10;EqMxMd5AQuC2dIe2sTtbu0sp/97hpKfJvHl58718OdpWDNj7xpGCeBqBQCqdaahSsPl6n6QgfNBk&#10;dOsIFVzQw7K4vcl1ZtyZVjisQyU4hHymFdQhdJmUvqzRaj91HRLfjq63OvDaV9L0+szhtpWzKEqk&#10;1Q3xh1p3+Fpj+b0+WQVvx31a1T97fKKt2ZTD5268JB9K3d+NL88gAo7hzwxXfEaHgpkO7kTGi1bB&#10;ZM5VAs94tlgkINiSzh9ZO1y1+CGJQRa5/F+j+AUAAP//AwBQSwECLQAUAAYACAAAACEAtoM4kv4A&#10;AADhAQAAEwAAAAAAAAAAAAAAAAAAAAAAW0NvbnRlbnRfVHlwZXNdLnhtbFBLAQItABQABgAIAAAA&#10;IQA4/SH/1gAAAJQBAAALAAAAAAAAAAAAAAAAAC8BAABfcmVscy8ucmVsc1BLAQItABQABgAIAAAA&#10;IQBr42mevAIAABMGAAAOAAAAAAAAAAAAAAAAAC4CAABkcnMvZTJvRG9jLnhtbFBLAQItABQABgAI&#10;AAAAIQAz1E/64wAAAA4BAAAPAAAAAAAAAAAAAAAAABYFAABkcnMvZG93bnJldi54bWxQSwUGAAAA&#10;AAQABADzAAAAJgYAAAAA&#10;" fillcolor="#ccc0d9 [1303]" strokeweight=".5pt">
                <v:path arrowok="t"/>
                <v:textbox>
                  <w:txbxContent>
                    <w:p w:rsidR="00134383" w:rsidRPr="009E5F97" w:rsidRDefault="00134383" w:rsidP="00D8339F">
                      <w:pPr>
                        <w:jc w:val="center"/>
                        <w:rPr>
                          <w:sz w:val="48"/>
                          <w:szCs w:val="48"/>
                        </w:rPr>
                      </w:pPr>
                      <w:r w:rsidRPr="009E5F97">
                        <w:rPr>
                          <w:sz w:val="48"/>
                          <w:szCs w:val="48"/>
                        </w:rPr>
                        <w:t>NWPDN Toolkit</w:t>
                      </w:r>
                    </w:p>
                  </w:txbxContent>
                </v:textbox>
              </v:shape>
            </w:pict>
          </mc:Fallback>
        </mc:AlternateContent>
      </w:r>
      <w:r w:rsidR="006F742E" w:rsidRPr="0024589C">
        <w:rPr>
          <w:rFonts w:cstheme="minorHAnsi"/>
          <w:noProof/>
          <w:sz w:val="24"/>
          <w:szCs w:val="24"/>
        </w:rPr>
        <w:drawing>
          <wp:anchor distT="0" distB="0" distL="114300" distR="114300" simplePos="0" relativeHeight="251659264" behindDoc="0" locked="0" layoutInCell="1" allowOverlap="1" wp14:anchorId="655207A7" wp14:editId="16FC78B2">
            <wp:simplePos x="0" y="0"/>
            <wp:positionH relativeFrom="margin">
              <wp:posOffset>-342900</wp:posOffset>
            </wp:positionH>
            <wp:positionV relativeFrom="margin">
              <wp:posOffset>-342900</wp:posOffset>
            </wp:positionV>
            <wp:extent cx="6629400" cy="9446895"/>
            <wp:effectExtent l="0" t="0" r="0" b="1905"/>
            <wp:wrapSquare wrapText="bothSides"/>
            <wp:docPr id="2" name="Picture 1" descr="NWPDN LOGO large sl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PDN LOGO large slim.JPG"/>
                    <pic:cNvPicPr/>
                  </pic:nvPicPr>
                  <pic:blipFill>
                    <a:blip r:embed="rId11" cstate="print">
                      <a:lum bright="24000" contrast="-38000"/>
                    </a:blip>
                    <a:srcRect l="42507" t="9524" r="17030" b="15928"/>
                    <a:stretch>
                      <a:fillRect/>
                    </a:stretch>
                  </pic:blipFill>
                  <pic:spPr>
                    <a:xfrm>
                      <a:off x="0" y="0"/>
                      <a:ext cx="6629400" cy="9446895"/>
                    </a:xfrm>
                    <a:prstGeom prst="rect">
                      <a:avLst/>
                    </a:prstGeom>
                  </pic:spPr>
                </pic:pic>
              </a:graphicData>
            </a:graphic>
          </wp:anchor>
        </w:drawing>
      </w:r>
      <w:r w:rsidR="0017760F">
        <w:rPr>
          <w:rFonts w:cstheme="minorHAnsi"/>
          <w:noProof/>
          <w:sz w:val="24"/>
          <w:szCs w:val="24"/>
        </w:rPr>
        <mc:AlternateContent>
          <mc:Choice Requires="wps">
            <w:drawing>
              <wp:anchor distT="0" distB="0" distL="114300" distR="114300" simplePos="0" relativeHeight="251660288" behindDoc="0" locked="0" layoutInCell="1" allowOverlap="1">
                <wp:simplePos x="0" y="0"/>
                <wp:positionH relativeFrom="column">
                  <wp:posOffset>11430</wp:posOffset>
                </wp:positionH>
                <wp:positionV relativeFrom="paragraph">
                  <wp:posOffset>-9558020</wp:posOffset>
                </wp:positionV>
                <wp:extent cx="5334000" cy="1390650"/>
                <wp:effectExtent l="0" t="0" r="1905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1390650"/>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4398" w:rsidRDefault="00074398">
                            <w:r w:rsidRPr="009E5F97">
                              <w:rPr>
                                <w:noProof/>
                              </w:rPr>
                              <w:drawing>
                                <wp:inline distT="0" distB="0" distL="0" distR="0">
                                  <wp:extent cx="5143500" cy="1276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5454" cy="1276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9pt;margin-top:-752.6pt;width:420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v0vAIAAA4GAAAOAAAAZHJzL2Uyb0RvYy54bWysVFtP2zAUfp+0/2D5fSS90I2IFHVMTJM6&#10;QIOJZ9exaYTt49luk+7X79hJ2g54YdpLYh9/5/ady/lFqxXZCudrMCUdneSUCMOhqs1jSX/eX334&#10;RIkPzFRMgREl3QlPL+bv3503thBjWIOqhCNoxPiisSVdh2CLLPN8LTTzJ2CFwUcJTrOAV/eYVY41&#10;aF2rbJzns6wBV1kHXHiP0i/dI50n+1IKHm6k9CIQVVKMLaSvS99V/Gbzc1Y8OmbXNe/DYP8QhWa1&#10;Qad7U19YYGTj6hemdM0deJDhhIPOQMqai5QDZjPKn2Vzt2ZWpFyQHG/3NPn/Z5Zfb28dqSusHSWG&#10;aSzRvWgD+QwtGUV2GusLBN1ZhIUWxREZM/V2CfzJIyQ7wnQKHtER00qn4x/zJKiIBdjtSY9eOApP&#10;J5NpnuMTx7fR5CyfnaayZAd163z4KkCTeCipw6qmENh26UMMgBUDJEUGqq6uaqXSJXaSuFSObBn2&#10;QGjHSVVt9HeoOll033cCirFfOvFsEKP51I/RSnLmjx0oQ5qSziYY9QvnMaq965Vi/ClSGu0dLOBN&#10;magpUrv2GUVKOxbTKeyUiBhlfgiJ5UpkvpIe41yYkAqX7CI6oiSS8RbFHn+I6i3KXR6DZzBhr6xr&#10;A65j6e+qVE9DyLLD903lu7wjBaFdtalPp0NXrqDaYVM66IbaW35VI99L5sMtczjF2FO4mcINfqQC&#10;LBL0J0rW4H6/Jo94HC58paTBrVBS/2vDnKBEfTM4dmej6TSukXSZnn4c48Udv6yOX8xGXwI2HY4W&#10;RpeOER/UcJQO9AMusEX0ik/McPSNXTocL0O3q3ABcrFYJBAuDsvC0txZPsxi7LP79oE5249IwOm6&#10;hmF/sOLZpHTYWF4Di00AWacxijx3rPb849JJ7dovyLjVju8JdVjj8z8AAAD//wMAUEsDBBQABgAI&#10;AAAAIQCBV5Jr4QAAAA0BAAAPAAAAZHJzL2Rvd25yZXYueG1sTI/BTsMwEETvSPyDtUjcWiehrUKI&#10;U6EghJB6ofQD3HibRI3XUew0KV/P9gTHmR3Nvsm3s+3EBQffOlIQLyMQSJUzLdUKDt/vixSED5qM&#10;7hyhgit62Bb3d7nOjJvoCy/7UAsuIZ9pBU0IfSalrxq02i9dj8S3kxusDiyHWppBT1xuO5lE0UZa&#10;3RJ/aHSPZYPVeT9aBeX5QKfd58+uvI6xW71Nzx9Ps1Hq8WF+fQERcA5/YbjhMzoUzHR0IxkvOtYM&#10;HhQs4nW0TkBwIl3dvOPNS9JNArLI5f8VxS8AAAD//wMAUEsBAi0AFAAGAAgAAAAhALaDOJL+AAAA&#10;4QEAABMAAAAAAAAAAAAAAAAAAAAAAFtDb250ZW50X1R5cGVzXS54bWxQSwECLQAUAAYACAAAACEA&#10;OP0h/9YAAACUAQAACwAAAAAAAAAAAAAAAAAvAQAAX3JlbHMvLnJlbHNQSwECLQAUAAYACAAAACEA&#10;VJyL9LwCAAAOBgAADgAAAAAAAAAAAAAAAAAuAgAAZHJzL2Uyb0RvYy54bWxQSwECLQAUAAYACAAA&#10;ACEAgVeSa+EAAAANAQAADwAAAAAAAAAAAAAAAAAWBQAAZHJzL2Rvd25yZXYueG1sUEsFBgAAAAAE&#10;AAQA8wAAACQGAAAAAA==&#10;" fillcolor="#8db3e2 [1311]" strokeweight=".5pt">
                <v:path arrowok="t"/>
                <v:textbox>
                  <w:txbxContent>
                    <w:p w:rsidR="00134383" w:rsidRDefault="00134383">
                      <w:r w:rsidRPr="009E5F97">
                        <w:rPr>
                          <w:noProof/>
                        </w:rPr>
                        <w:drawing>
                          <wp:inline distT="0" distB="0" distL="0" distR="0">
                            <wp:extent cx="5143500" cy="1276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5454" cy="1276835"/>
                                    </a:xfrm>
                                    <a:prstGeom prst="rect">
                                      <a:avLst/>
                                    </a:prstGeom>
                                    <a:noFill/>
                                    <a:ln>
                                      <a:noFill/>
                                    </a:ln>
                                  </pic:spPr>
                                </pic:pic>
                              </a:graphicData>
                            </a:graphic>
                          </wp:inline>
                        </w:drawing>
                      </w:r>
                    </w:p>
                  </w:txbxContent>
                </v:textbox>
              </v:shape>
            </w:pict>
          </mc:Fallback>
        </mc:AlternateContent>
      </w:r>
    </w:p>
    <w:tbl>
      <w:tblPr>
        <w:tblStyle w:val="TableGrid"/>
        <w:tblW w:w="0" w:type="auto"/>
        <w:tblBorders>
          <w:top w:val="double" w:sz="12" w:space="0" w:color="0070C0"/>
          <w:left w:val="double" w:sz="12" w:space="0" w:color="0070C0"/>
          <w:bottom w:val="double" w:sz="12" w:space="0" w:color="0070C0"/>
          <w:right w:val="double" w:sz="12" w:space="0" w:color="0070C0"/>
          <w:insideH w:val="double" w:sz="2" w:space="0" w:color="0070C0"/>
          <w:insideV w:val="double" w:sz="12" w:space="0" w:color="0070C0"/>
        </w:tblBorders>
        <w:tblLook w:val="04A0" w:firstRow="1" w:lastRow="0" w:firstColumn="1" w:lastColumn="0" w:noHBand="0" w:noVBand="1"/>
      </w:tblPr>
      <w:tblGrid>
        <w:gridCol w:w="9242"/>
      </w:tblGrid>
      <w:tr w:rsidR="006F742E" w:rsidTr="00D675D3">
        <w:trPr>
          <w:trHeight w:val="841"/>
        </w:trPr>
        <w:tc>
          <w:tcPr>
            <w:tcW w:w="9242" w:type="dxa"/>
            <w:vAlign w:val="center"/>
          </w:tcPr>
          <w:p w:rsidR="006F742E" w:rsidRPr="00B858AD" w:rsidRDefault="006F742E" w:rsidP="00D675D3">
            <w:pPr>
              <w:jc w:val="center"/>
              <w:rPr>
                <w:b/>
                <w:sz w:val="32"/>
                <w:szCs w:val="32"/>
              </w:rPr>
            </w:pPr>
            <w:r>
              <w:rPr>
                <w:b/>
                <w:sz w:val="32"/>
                <w:szCs w:val="32"/>
              </w:rPr>
              <w:lastRenderedPageBreak/>
              <w:t>COMMENTS</w:t>
            </w:r>
          </w:p>
        </w:tc>
      </w:tr>
      <w:tr w:rsidR="006F742E" w:rsidTr="00D675D3">
        <w:trPr>
          <w:trHeight w:val="12606"/>
        </w:trPr>
        <w:tc>
          <w:tcPr>
            <w:tcW w:w="9242" w:type="dxa"/>
          </w:tcPr>
          <w:tbl>
            <w:tblPr>
              <w:tblW w:w="0" w:type="auto"/>
              <w:tblBorders>
                <w:top w:val="single" w:sz="6" w:space="0" w:color="0070C0"/>
                <w:left w:val="single" w:sz="6" w:space="0" w:color="0070C0"/>
                <w:bottom w:val="single" w:sz="6" w:space="0" w:color="0070C0"/>
                <w:right w:val="single" w:sz="6" w:space="0" w:color="0070C0"/>
                <w:insideH w:val="single" w:sz="6" w:space="0" w:color="0070C0"/>
                <w:insideV w:val="single" w:sz="6" w:space="0" w:color="0070C0"/>
              </w:tblBorders>
              <w:tblCellMar>
                <w:left w:w="0" w:type="dxa"/>
                <w:right w:w="0" w:type="dxa"/>
              </w:tblCellMar>
              <w:tblLook w:val="04A0" w:firstRow="1" w:lastRow="0" w:firstColumn="1" w:lastColumn="0" w:noHBand="0" w:noVBand="1"/>
            </w:tblPr>
            <w:tblGrid>
              <w:gridCol w:w="1408"/>
              <w:gridCol w:w="1701"/>
              <w:gridCol w:w="4678"/>
              <w:gridCol w:w="1219"/>
            </w:tblGrid>
            <w:tr w:rsidR="000D38FE" w:rsidTr="00194B2C">
              <w:tc>
                <w:tcPr>
                  <w:tcW w:w="1408" w:type="dxa"/>
                  <w:tcMar>
                    <w:top w:w="0" w:type="dxa"/>
                    <w:left w:w="108" w:type="dxa"/>
                    <w:bottom w:w="0" w:type="dxa"/>
                    <w:right w:w="108" w:type="dxa"/>
                  </w:tcMar>
                  <w:vAlign w:val="center"/>
                  <w:hideMark/>
                </w:tcPr>
                <w:p w:rsidR="000D38FE" w:rsidRDefault="000D38FE" w:rsidP="00194B2C">
                  <w:pPr>
                    <w:jc w:val="center"/>
                    <w:rPr>
                      <w:rFonts w:ascii="Calibri" w:eastAsiaTheme="minorHAnsi" w:hAnsi="Calibri" w:cs="Calibri"/>
                    </w:rPr>
                  </w:pPr>
                  <w:r>
                    <w:t>Date</w:t>
                  </w:r>
                </w:p>
              </w:tc>
              <w:tc>
                <w:tcPr>
                  <w:tcW w:w="1701" w:type="dxa"/>
                  <w:tcMar>
                    <w:top w:w="0" w:type="dxa"/>
                    <w:left w:w="108" w:type="dxa"/>
                    <w:bottom w:w="0" w:type="dxa"/>
                    <w:right w:w="108" w:type="dxa"/>
                  </w:tcMar>
                  <w:vAlign w:val="center"/>
                  <w:hideMark/>
                </w:tcPr>
                <w:p w:rsidR="000D38FE" w:rsidRDefault="000D38FE" w:rsidP="00194B2C">
                  <w:pPr>
                    <w:jc w:val="center"/>
                    <w:rPr>
                      <w:rFonts w:ascii="Calibri" w:eastAsiaTheme="minorHAnsi" w:hAnsi="Calibri" w:cs="Calibri"/>
                    </w:rPr>
                  </w:pPr>
                  <w:r>
                    <w:t>Record</w:t>
                  </w:r>
                </w:p>
              </w:tc>
              <w:tc>
                <w:tcPr>
                  <w:tcW w:w="4678" w:type="dxa"/>
                  <w:tcMar>
                    <w:top w:w="0" w:type="dxa"/>
                    <w:left w:w="108" w:type="dxa"/>
                    <w:bottom w:w="0" w:type="dxa"/>
                    <w:right w:w="108" w:type="dxa"/>
                  </w:tcMar>
                  <w:vAlign w:val="center"/>
                  <w:hideMark/>
                </w:tcPr>
                <w:p w:rsidR="000D38FE" w:rsidRDefault="000D38FE" w:rsidP="00194B2C">
                  <w:pPr>
                    <w:jc w:val="center"/>
                    <w:rPr>
                      <w:rFonts w:ascii="Calibri" w:eastAsiaTheme="minorHAnsi" w:hAnsi="Calibri" w:cs="Calibri"/>
                    </w:rPr>
                  </w:pPr>
                  <w:r>
                    <w:t>Additional comments</w:t>
                  </w:r>
                </w:p>
              </w:tc>
              <w:tc>
                <w:tcPr>
                  <w:tcW w:w="1219" w:type="dxa"/>
                  <w:tcMar>
                    <w:top w:w="0" w:type="dxa"/>
                    <w:left w:w="108" w:type="dxa"/>
                    <w:bottom w:w="0" w:type="dxa"/>
                    <w:right w:w="108" w:type="dxa"/>
                  </w:tcMar>
                  <w:vAlign w:val="center"/>
                  <w:hideMark/>
                </w:tcPr>
                <w:p w:rsidR="000D38FE" w:rsidRDefault="000D38FE" w:rsidP="00194B2C">
                  <w:pPr>
                    <w:jc w:val="center"/>
                    <w:rPr>
                      <w:rFonts w:ascii="Calibri" w:eastAsiaTheme="minorHAnsi" w:hAnsi="Calibri" w:cs="Calibri"/>
                    </w:rPr>
                  </w:pPr>
                  <w:r>
                    <w:t>PDM/PDL initials</w:t>
                  </w: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r w:rsidR="000D38FE" w:rsidTr="000D38FE">
              <w:tc>
                <w:tcPr>
                  <w:tcW w:w="1408" w:type="dxa"/>
                  <w:tcMar>
                    <w:top w:w="0" w:type="dxa"/>
                    <w:left w:w="108" w:type="dxa"/>
                    <w:bottom w:w="0" w:type="dxa"/>
                    <w:right w:w="108" w:type="dxa"/>
                  </w:tcMar>
                </w:tcPr>
                <w:p w:rsidR="000D38FE" w:rsidRDefault="000D38FE">
                  <w:pPr>
                    <w:rPr>
                      <w:rFonts w:ascii="Calibri" w:eastAsiaTheme="minorHAnsi" w:hAnsi="Calibri" w:cs="Calibri"/>
                    </w:rPr>
                  </w:pPr>
                </w:p>
              </w:tc>
              <w:tc>
                <w:tcPr>
                  <w:tcW w:w="1701" w:type="dxa"/>
                  <w:tcMar>
                    <w:top w:w="0" w:type="dxa"/>
                    <w:left w:w="108" w:type="dxa"/>
                    <w:bottom w:w="0" w:type="dxa"/>
                    <w:right w:w="108" w:type="dxa"/>
                  </w:tcMar>
                </w:tcPr>
                <w:p w:rsidR="000D38FE" w:rsidRDefault="000D38FE">
                  <w:pPr>
                    <w:rPr>
                      <w:rFonts w:ascii="Calibri" w:eastAsiaTheme="minorHAnsi" w:hAnsi="Calibri" w:cs="Calibri"/>
                    </w:rPr>
                  </w:pPr>
                </w:p>
              </w:tc>
              <w:tc>
                <w:tcPr>
                  <w:tcW w:w="4678" w:type="dxa"/>
                  <w:tcMar>
                    <w:top w:w="0" w:type="dxa"/>
                    <w:left w:w="108" w:type="dxa"/>
                    <w:bottom w:w="0" w:type="dxa"/>
                    <w:right w:w="108" w:type="dxa"/>
                  </w:tcMar>
                </w:tcPr>
                <w:p w:rsidR="000D38FE" w:rsidRDefault="000D38FE">
                  <w:pPr>
                    <w:rPr>
                      <w:rFonts w:ascii="Calibri" w:eastAsiaTheme="minorHAnsi" w:hAnsi="Calibri" w:cs="Calibri"/>
                    </w:rPr>
                  </w:pPr>
                </w:p>
              </w:tc>
              <w:tc>
                <w:tcPr>
                  <w:tcW w:w="1219" w:type="dxa"/>
                  <w:tcMar>
                    <w:top w:w="0" w:type="dxa"/>
                    <w:left w:w="108" w:type="dxa"/>
                    <w:bottom w:w="0" w:type="dxa"/>
                    <w:right w:w="108" w:type="dxa"/>
                  </w:tcMar>
                </w:tcPr>
                <w:p w:rsidR="000D38FE" w:rsidRDefault="000D38FE">
                  <w:pPr>
                    <w:rPr>
                      <w:rFonts w:ascii="Calibri" w:eastAsiaTheme="minorHAnsi" w:hAnsi="Calibri" w:cs="Calibri"/>
                    </w:rPr>
                  </w:pPr>
                </w:p>
              </w:tc>
            </w:tr>
          </w:tbl>
          <w:p w:rsidR="001A4E78" w:rsidRDefault="001A4E78" w:rsidP="00D675D3">
            <w:pPr>
              <w:rPr>
                <w:b/>
              </w:rPr>
            </w:pPr>
          </w:p>
          <w:p w:rsidR="001A4E78" w:rsidRPr="001A4E78" w:rsidRDefault="001A4E78" w:rsidP="00D675D3">
            <w:pPr>
              <w:rPr>
                <w:b/>
              </w:rPr>
            </w:pPr>
          </w:p>
        </w:tc>
      </w:tr>
    </w:tbl>
    <w:p w:rsidR="00D56518" w:rsidRDefault="00AE0A47" w:rsidP="00E80225">
      <w:pPr>
        <w:spacing w:after="0"/>
        <w:jc w:val="center"/>
        <w:rPr>
          <w:rFonts w:ascii="Arial" w:eastAsia="Times New Roman" w:hAnsi="Arial" w:cs="Arial"/>
          <w:b/>
          <w:sz w:val="28"/>
          <w:szCs w:val="28"/>
        </w:rPr>
      </w:pPr>
      <w:r>
        <w:object w:dxaOrig="9332" w:dyaOrig="13958">
          <v:shape id="_x0000_i1026" type="#_x0000_t75" style="width:466.5pt;height:698.25pt" o:ole="">
            <v:imagedata r:id="rId14" o:title=""/>
          </v:shape>
          <o:OLEObject Type="Embed" ProgID="Word.Document.12" ShapeID="_x0000_i1026" DrawAspect="Content" ObjectID="_1519542262" r:id="rId15">
            <o:FieldCodes>\s</o:FieldCodes>
          </o:OLEObject>
        </w:object>
      </w:r>
      <w:r w:rsidR="00DA3B42">
        <w:rPr>
          <w:rFonts w:ascii="Arial" w:eastAsia="Times New Roman" w:hAnsi="Arial" w:cs="Arial"/>
          <w:b/>
          <w:sz w:val="28"/>
          <w:szCs w:val="28"/>
        </w:rPr>
        <w:t>PLACEMENT DEVELOPMENT</w:t>
      </w:r>
      <w:r w:rsidR="00E80225">
        <w:rPr>
          <w:rFonts w:ascii="Arial" w:eastAsia="Times New Roman" w:hAnsi="Arial" w:cs="Arial"/>
          <w:b/>
          <w:sz w:val="28"/>
          <w:szCs w:val="28"/>
        </w:rPr>
        <w:t xml:space="preserve"> TOOL</w:t>
      </w:r>
    </w:p>
    <w:p w:rsidR="00982447" w:rsidRPr="00982447" w:rsidRDefault="00982447" w:rsidP="00E80225">
      <w:pPr>
        <w:spacing w:after="0"/>
        <w:jc w:val="center"/>
        <w:rPr>
          <w:rFonts w:ascii="Arial" w:eastAsia="Times New Roman" w:hAnsi="Arial" w:cs="Arial"/>
          <w:b/>
          <w:sz w:val="28"/>
          <w:szCs w:val="28"/>
        </w:rPr>
      </w:pPr>
      <w:r w:rsidRPr="00982447">
        <w:rPr>
          <w:rFonts w:ascii="Arial" w:eastAsia="Times New Roman" w:hAnsi="Arial" w:cs="Arial"/>
          <w:b/>
          <w:sz w:val="28"/>
          <w:szCs w:val="28"/>
        </w:rPr>
        <w:t xml:space="preserve">TO </w:t>
      </w:r>
    </w:p>
    <w:p w:rsidR="00982447" w:rsidRDefault="00DA3B42" w:rsidP="00982447">
      <w:pPr>
        <w:spacing w:after="0" w:line="240" w:lineRule="auto"/>
        <w:jc w:val="center"/>
        <w:rPr>
          <w:rFonts w:ascii="Arial" w:eastAsia="Times New Roman" w:hAnsi="Arial" w:cs="Arial"/>
          <w:b/>
          <w:sz w:val="28"/>
          <w:szCs w:val="28"/>
        </w:rPr>
      </w:pPr>
      <w:r>
        <w:rPr>
          <w:rFonts w:ascii="Arial" w:eastAsia="Times New Roman" w:hAnsi="Arial" w:cs="Arial"/>
          <w:b/>
          <w:sz w:val="28"/>
          <w:szCs w:val="28"/>
        </w:rPr>
        <w:t xml:space="preserve">ASSESS </w:t>
      </w:r>
      <w:r w:rsidR="008A51C6">
        <w:rPr>
          <w:rFonts w:ascii="Arial" w:eastAsia="Times New Roman" w:hAnsi="Arial" w:cs="Arial"/>
          <w:b/>
          <w:sz w:val="28"/>
          <w:szCs w:val="28"/>
        </w:rPr>
        <w:t xml:space="preserve">THE </w:t>
      </w:r>
      <w:r w:rsidR="008A51C6" w:rsidRPr="00982447">
        <w:rPr>
          <w:rFonts w:ascii="Arial" w:eastAsia="Times New Roman" w:hAnsi="Arial" w:cs="Arial"/>
          <w:b/>
          <w:sz w:val="28"/>
          <w:szCs w:val="28"/>
        </w:rPr>
        <w:t>INTER</w:t>
      </w:r>
      <w:r w:rsidR="00982447" w:rsidRPr="00982447">
        <w:rPr>
          <w:rFonts w:ascii="Arial" w:eastAsia="Times New Roman" w:hAnsi="Arial" w:cs="Arial"/>
          <w:b/>
          <w:sz w:val="28"/>
          <w:szCs w:val="28"/>
        </w:rPr>
        <w:t xml:space="preserve"> PROFESSIONAL LEARNING </w:t>
      </w:r>
      <w:r>
        <w:rPr>
          <w:rFonts w:ascii="Arial" w:eastAsia="Times New Roman" w:hAnsi="Arial" w:cs="Arial"/>
          <w:b/>
          <w:sz w:val="28"/>
          <w:szCs w:val="28"/>
        </w:rPr>
        <w:t xml:space="preserve">OPPORTUNITIES WITHIN A HEALTH CARE ENVIRONMENT </w:t>
      </w:r>
    </w:p>
    <w:p w:rsidR="00DA3B42" w:rsidRDefault="00DA3B42" w:rsidP="00982447">
      <w:pPr>
        <w:spacing w:after="0" w:line="240" w:lineRule="auto"/>
        <w:jc w:val="center"/>
        <w:rPr>
          <w:rFonts w:ascii="Arial" w:eastAsia="Times New Roman" w:hAnsi="Arial" w:cs="Arial"/>
          <w:b/>
          <w:sz w:val="28"/>
          <w:szCs w:val="28"/>
        </w:rPr>
      </w:pPr>
    </w:p>
    <w:p w:rsidR="00982447" w:rsidRPr="00982447" w:rsidRDefault="00507194" w:rsidP="002C31C8">
      <w:pPr>
        <w:spacing w:after="0" w:line="240" w:lineRule="auto"/>
        <w:jc w:val="center"/>
        <w:rPr>
          <w:rFonts w:ascii="Arial" w:eastAsia="Times New Roman" w:hAnsi="Arial" w:cs="Arial"/>
          <w:b/>
          <w:sz w:val="28"/>
          <w:szCs w:val="28"/>
        </w:rPr>
      </w:pPr>
      <w:r>
        <w:rPr>
          <w:rFonts w:ascii="Arial" w:eastAsia="Times New Roman" w:hAnsi="Arial" w:cs="Arial"/>
          <w:b/>
          <w:sz w:val="28"/>
          <w:szCs w:val="28"/>
        </w:rPr>
        <w:t xml:space="preserve">Patient </w:t>
      </w:r>
      <w:r w:rsidRPr="00982447">
        <w:rPr>
          <w:rFonts w:ascii="Arial" w:eastAsia="Times New Roman" w:hAnsi="Arial" w:cs="Arial"/>
          <w:b/>
          <w:sz w:val="28"/>
          <w:szCs w:val="28"/>
        </w:rPr>
        <w:t>Journey</w:t>
      </w:r>
    </w:p>
    <w:p w:rsidR="00322249" w:rsidRDefault="00322249" w:rsidP="00982447">
      <w:pPr>
        <w:spacing w:after="0" w:line="240" w:lineRule="auto"/>
        <w:rPr>
          <w:rFonts w:ascii="Arial" w:eastAsia="Times New Roman" w:hAnsi="Arial" w:cs="Arial"/>
          <w:b/>
          <w:sz w:val="24"/>
          <w:szCs w:val="24"/>
        </w:rPr>
      </w:pPr>
    </w:p>
    <w:p w:rsidR="00982447" w:rsidRPr="00982447" w:rsidRDefault="00507194" w:rsidP="00982447">
      <w:pPr>
        <w:spacing w:after="0" w:line="240" w:lineRule="auto"/>
        <w:rPr>
          <w:rFonts w:ascii="Arial" w:eastAsia="Times New Roman" w:hAnsi="Arial" w:cs="Arial"/>
          <w:sz w:val="24"/>
          <w:szCs w:val="24"/>
        </w:rPr>
      </w:pPr>
      <w:r>
        <w:rPr>
          <w:rFonts w:ascii="Arial" w:eastAsia="Times New Roman" w:hAnsi="Arial" w:cs="Arial"/>
          <w:sz w:val="24"/>
          <w:szCs w:val="24"/>
        </w:rPr>
        <w:t>Consider</w:t>
      </w:r>
      <w:r w:rsidR="008A51C6">
        <w:rPr>
          <w:rFonts w:ascii="Arial" w:eastAsia="Times New Roman" w:hAnsi="Arial" w:cs="Arial"/>
          <w:sz w:val="24"/>
          <w:szCs w:val="24"/>
        </w:rPr>
        <w:t xml:space="preserve"> the journey a patient would follow within </w:t>
      </w:r>
      <w:r w:rsidR="008A51C6" w:rsidRPr="00982447">
        <w:rPr>
          <w:rFonts w:ascii="Arial" w:eastAsia="Times New Roman" w:hAnsi="Arial" w:cs="Arial"/>
          <w:sz w:val="24"/>
          <w:szCs w:val="24"/>
        </w:rPr>
        <w:t>your</w:t>
      </w:r>
      <w:r>
        <w:rPr>
          <w:rFonts w:ascii="Arial" w:eastAsia="Times New Roman" w:hAnsi="Arial" w:cs="Arial"/>
          <w:sz w:val="24"/>
          <w:szCs w:val="24"/>
        </w:rPr>
        <w:t xml:space="preserve"> </w:t>
      </w:r>
      <w:r w:rsidR="00982447" w:rsidRPr="00982447">
        <w:rPr>
          <w:rFonts w:ascii="Arial" w:eastAsia="Times New Roman" w:hAnsi="Arial" w:cs="Arial"/>
          <w:sz w:val="24"/>
          <w:szCs w:val="24"/>
        </w:rPr>
        <w:t>practice</w:t>
      </w:r>
      <w:r>
        <w:rPr>
          <w:rFonts w:ascii="Arial" w:eastAsia="Times New Roman" w:hAnsi="Arial" w:cs="Arial"/>
          <w:sz w:val="24"/>
          <w:szCs w:val="24"/>
        </w:rPr>
        <w:t xml:space="preserve"> placement area</w:t>
      </w:r>
      <w:r w:rsidR="00982447" w:rsidRPr="00982447">
        <w:rPr>
          <w:rFonts w:ascii="Arial" w:eastAsia="Times New Roman" w:hAnsi="Arial" w:cs="Arial"/>
          <w:sz w:val="24"/>
          <w:szCs w:val="24"/>
        </w:rPr>
        <w:t>. The patient journey will be from when t</w:t>
      </w:r>
      <w:r w:rsidR="008A51C6">
        <w:rPr>
          <w:rFonts w:ascii="Arial" w:eastAsia="Times New Roman" w:hAnsi="Arial" w:cs="Arial"/>
          <w:sz w:val="24"/>
          <w:szCs w:val="24"/>
        </w:rPr>
        <w:t xml:space="preserve">he patient starts to access your service until completion. </w:t>
      </w:r>
      <w:r w:rsidR="00982447" w:rsidRPr="00982447">
        <w:rPr>
          <w:rFonts w:ascii="Arial" w:eastAsia="Times New Roman" w:hAnsi="Arial" w:cs="Arial"/>
          <w:sz w:val="24"/>
          <w:szCs w:val="24"/>
        </w:rPr>
        <w:t xml:space="preserve"> The history and future care/support needs of the patient will need to be taken into account. </w:t>
      </w:r>
    </w:p>
    <w:p w:rsidR="00982447" w:rsidRPr="00982447" w:rsidRDefault="00982447" w:rsidP="00982447">
      <w:pPr>
        <w:spacing w:after="0" w:line="240" w:lineRule="auto"/>
        <w:rPr>
          <w:rFonts w:ascii="Arial" w:eastAsia="Times New Roman" w:hAnsi="Arial" w:cs="Arial"/>
          <w:sz w:val="24"/>
          <w:szCs w:val="24"/>
        </w:rPr>
      </w:pPr>
    </w:p>
    <w:p w:rsidR="00982447" w:rsidRPr="00982447" w:rsidRDefault="00982447" w:rsidP="00982447">
      <w:pPr>
        <w:spacing w:after="0" w:line="240" w:lineRule="auto"/>
        <w:rPr>
          <w:rFonts w:ascii="Arial" w:eastAsia="Times New Roman" w:hAnsi="Arial" w:cs="Arial"/>
          <w:sz w:val="24"/>
          <w:szCs w:val="24"/>
        </w:rPr>
      </w:pPr>
      <w:r w:rsidRPr="00982447">
        <w:rPr>
          <w:rFonts w:ascii="Arial" w:eastAsia="Times New Roman" w:hAnsi="Arial" w:cs="Arial"/>
          <w:sz w:val="24"/>
          <w:szCs w:val="24"/>
        </w:rPr>
        <w:t>Use the patient journey through the health care system as a way of looking at the different services involved. Consider how health care delivery will change in the future and what key initiatives / changes are occurring at present on a national and local level and how these will impact on the individual services and the future health care delivery.</w:t>
      </w:r>
    </w:p>
    <w:p w:rsidR="00982447" w:rsidRPr="00982447" w:rsidRDefault="00982447" w:rsidP="00982447">
      <w:pPr>
        <w:spacing w:after="0" w:line="240" w:lineRule="auto"/>
        <w:rPr>
          <w:rFonts w:ascii="Arial" w:eastAsia="Times New Roman" w:hAnsi="Arial" w:cs="Arial"/>
          <w:sz w:val="24"/>
          <w:szCs w:val="24"/>
        </w:rPr>
      </w:pPr>
    </w:p>
    <w:p w:rsidR="00982447" w:rsidRPr="00982447" w:rsidRDefault="00982447" w:rsidP="00982447">
      <w:pPr>
        <w:spacing w:after="0" w:line="240" w:lineRule="auto"/>
        <w:rPr>
          <w:rFonts w:ascii="Arial" w:eastAsia="Times New Roman" w:hAnsi="Arial" w:cs="Arial"/>
          <w:b/>
          <w:sz w:val="24"/>
          <w:szCs w:val="24"/>
        </w:rPr>
      </w:pPr>
      <w:r w:rsidRPr="00982447">
        <w:rPr>
          <w:rFonts w:ascii="Arial" w:eastAsia="Times New Roman" w:hAnsi="Arial" w:cs="Arial"/>
          <w:b/>
          <w:sz w:val="24"/>
          <w:szCs w:val="24"/>
        </w:rPr>
        <w:t>Points to consider</w:t>
      </w:r>
      <w:r w:rsidR="008A51C6">
        <w:rPr>
          <w:rFonts w:ascii="Arial" w:eastAsia="Times New Roman" w:hAnsi="Arial" w:cs="Arial"/>
          <w:b/>
          <w:sz w:val="24"/>
          <w:szCs w:val="24"/>
        </w:rPr>
        <w:t xml:space="preserve"> as a placement provider:-</w:t>
      </w:r>
    </w:p>
    <w:p w:rsidR="00982447" w:rsidRPr="00982447" w:rsidRDefault="00982447" w:rsidP="00982447">
      <w:pPr>
        <w:spacing w:after="0" w:line="240" w:lineRule="auto"/>
        <w:rPr>
          <w:rFonts w:ascii="Arial" w:eastAsia="Times New Roman" w:hAnsi="Arial" w:cs="Arial"/>
          <w:sz w:val="24"/>
          <w:szCs w:val="24"/>
        </w:rPr>
      </w:pPr>
    </w:p>
    <w:p w:rsidR="00982447" w:rsidRPr="00982447" w:rsidRDefault="00982447" w:rsidP="00982447">
      <w:pPr>
        <w:numPr>
          <w:ilvl w:val="0"/>
          <w:numId w:val="4"/>
        </w:numPr>
        <w:spacing w:after="0" w:line="240" w:lineRule="auto"/>
        <w:rPr>
          <w:rFonts w:ascii="Arial" w:eastAsia="Times New Roman" w:hAnsi="Arial" w:cs="Arial"/>
          <w:b/>
          <w:sz w:val="24"/>
          <w:szCs w:val="24"/>
        </w:rPr>
      </w:pPr>
      <w:r w:rsidRPr="00982447">
        <w:rPr>
          <w:rFonts w:ascii="Arial" w:eastAsia="Times New Roman" w:hAnsi="Arial" w:cs="Arial"/>
          <w:b/>
          <w:sz w:val="24"/>
          <w:szCs w:val="24"/>
        </w:rPr>
        <w:t>Use an holistic approach when analysing the patient journey</w:t>
      </w:r>
    </w:p>
    <w:p w:rsidR="00982447" w:rsidRPr="00982447" w:rsidRDefault="00982447" w:rsidP="00982447">
      <w:pPr>
        <w:numPr>
          <w:ilvl w:val="0"/>
          <w:numId w:val="5"/>
        </w:numPr>
        <w:spacing w:after="0" w:line="240" w:lineRule="auto"/>
        <w:rPr>
          <w:rFonts w:ascii="Arial" w:eastAsia="Times New Roman" w:hAnsi="Arial" w:cs="Arial"/>
          <w:sz w:val="24"/>
          <w:szCs w:val="24"/>
        </w:rPr>
      </w:pPr>
      <w:r w:rsidRPr="00982447">
        <w:rPr>
          <w:rFonts w:ascii="Arial" w:eastAsia="Times New Roman" w:hAnsi="Arial" w:cs="Arial"/>
          <w:sz w:val="24"/>
          <w:szCs w:val="24"/>
        </w:rPr>
        <w:t xml:space="preserve">What services are involved </w:t>
      </w:r>
    </w:p>
    <w:p w:rsidR="00982447" w:rsidRPr="00982447" w:rsidRDefault="00982447" w:rsidP="00982447">
      <w:pPr>
        <w:numPr>
          <w:ilvl w:val="0"/>
          <w:numId w:val="5"/>
        </w:numPr>
        <w:spacing w:after="0" w:line="240" w:lineRule="auto"/>
        <w:rPr>
          <w:rFonts w:ascii="Arial" w:eastAsia="Times New Roman" w:hAnsi="Arial" w:cs="Arial"/>
          <w:sz w:val="24"/>
          <w:szCs w:val="24"/>
        </w:rPr>
      </w:pPr>
      <w:r w:rsidRPr="00982447">
        <w:rPr>
          <w:rFonts w:ascii="Arial" w:eastAsia="Times New Roman" w:hAnsi="Arial" w:cs="Arial"/>
          <w:sz w:val="24"/>
          <w:szCs w:val="24"/>
        </w:rPr>
        <w:t>What professionals are involved (multi professional) or work within those services.</w:t>
      </w:r>
    </w:p>
    <w:p w:rsidR="00982447" w:rsidRPr="00982447" w:rsidRDefault="00982447" w:rsidP="00982447">
      <w:pPr>
        <w:numPr>
          <w:ilvl w:val="0"/>
          <w:numId w:val="5"/>
        </w:numPr>
        <w:spacing w:after="0" w:line="240" w:lineRule="auto"/>
        <w:rPr>
          <w:rFonts w:ascii="Arial" w:eastAsia="Times New Roman" w:hAnsi="Arial" w:cs="Arial"/>
          <w:sz w:val="24"/>
          <w:szCs w:val="24"/>
        </w:rPr>
      </w:pPr>
      <w:r w:rsidRPr="00982447">
        <w:rPr>
          <w:rFonts w:ascii="Arial" w:eastAsia="Times New Roman" w:hAnsi="Arial" w:cs="Arial"/>
          <w:sz w:val="24"/>
          <w:szCs w:val="24"/>
        </w:rPr>
        <w:t>How do the members of the multi professional team work as one</w:t>
      </w:r>
    </w:p>
    <w:p w:rsidR="00982447" w:rsidRPr="00982447" w:rsidRDefault="00982447" w:rsidP="00982447">
      <w:pPr>
        <w:numPr>
          <w:ilvl w:val="0"/>
          <w:numId w:val="5"/>
        </w:numPr>
        <w:spacing w:after="0" w:line="240" w:lineRule="auto"/>
        <w:rPr>
          <w:rFonts w:ascii="Arial" w:eastAsia="Times New Roman" w:hAnsi="Arial" w:cs="Arial"/>
          <w:sz w:val="24"/>
          <w:szCs w:val="24"/>
        </w:rPr>
      </w:pPr>
      <w:r w:rsidRPr="00982447">
        <w:rPr>
          <w:rFonts w:ascii="Arial" w:eastAsia="Times New Roman" w:hAnsi="Arial" w:cs="Arial"/>
          <w:sz w:val="24"/>
          <w:szCs w:val="24"/>
        </w:rPr>
        <w:t>How effective is this for quality of patient care and experience.</w:t>
      </w:r>
    </w:p>
    <w:p w:rsidR="00982447" w:rsidRPr="00982447" w:rsidRDefault="00982447" w:rsidP="00982447">
      <w:pPr>
        <w:numPr>
          <w:ilvl w:val="0"/>
          <w:numId w:val="5"/>
        </w:numPr>
        <w:spacing w:after="0" w:line="240" w:lineRule="auto"/>
        <w:rPr>
          <w:rFonts w:ascii="Arial" w:eastAsia="Times New Roman" w:hAnsi="Arial" w:cs="Arial"/>
          <w:sz w:val="24"/>
          <w:szCs w:val="24"/>
        </w:rPr>
      </w:pPr>
      <w:r w:rsidRPr="00982447">
        <w:rPr>
          <w:rFonts w:ascii="Arial" w:eastAsia="Times New Roman" w:hAnsi="Arial" w:cs="Arial"/>
          <w:sz w:val="24"/>
          <w:szCs w:val="24"/>
        </w:rPr>
        <w:t xml:space="preserve">What key drivers are behind this inter professional approach to working and learning together. </w:t>
      </w:r>
    </w:p>
    <w:p w:rsidR="00982447" w:rsidRPr="00982447" w:rsidRDefault="008A51C6" w:rsidP="00982447">
      <w:pPr>
        <w:numPr>
          <w:ilvl w:val="0"/>
          <w:numId w:val="5"/>
        </w:numPr>
        <w:spacing w:after="0" w:line="240" w:lineRule="auto"/>
        <w:rPr>
          <w:rFonts w:ascii="Arial" w:eastAsia="Times New Roman" w:hAnsi="Arial" w:cs="Arial"/>
          <w:sz w:val="24"/>
          <w:szCs w:val="24"/>
        </w:rPr>
      </w:pPr>
      <w:r>
        <w:rPr>
          <w:rFonts w:ascii="Arial" w:eastAsia="Times New Roman" w:hAnsi="Arial" w:cs="Arial"/>
          <w:sz w:val="24"/>
          <w:szCs w:val="24"/>
        </w:rPr>
        <w:t xml:space="preserve">Consider services both in and outside </w:t>
      </w:r>
      <w:r w:rsidR="00982447" w:rsidRPr="00982447">
        <w:rPr>
          <w:rFonts w:ascii="Arial" w:eastAsia="Times New Roman" w:hAnsi="Arial" w:cs="Arial"/>
          <w:sz w:val="24"/>
          <w:szCs w:val="24"/>
        </w:rPr>
        <w:t xml:space="preserve">of the NHS (Independent and Voluntary sector) </w:t>
      </w:r>
    </w:p>
    <w:p w:rsidR="00982447" w:rsidRPr="00982447" w:rsidRDefault="00982447" w:rsidP="00982447">
      <w:pPr>
        <w:spacing w:after="0" w:line="240" w:lineRule="auto"/>
        <w:rPr>
          <w:rFonts w:ascii="Arial" w:eastAsia="Times New Roman" w:hAnsi="Arial" w:cs="Arial"/>
          <w:sz w:val="24"/>
          <w:szCs w:val="24"/>
        </w:rPr>
      </w:pPr>
    </w:p>
    <w:p w:rsidR="00982447" w:rsidRPr="00982447" w:rsidRDefault="00982447" w:rsidP="00982447">
      <w:pPr>
        <w:numPr>
          <w:ilvl w:val="0"/>
          <w:numId w:val="4"/>
        </w:numPr>
        <w:spacing w:after="0" w:line="240" w:lineRule="auto"/>
        <w:rPr>
          <w:rFonts w:ascii="Arial" w:eastAsia="Times New Roman" w:hAnsi="Arial" w:cs="Arial"/>
          <w:b/>
          <w:sz w:val="24"/>
          <w:szCs w:val="24"/>
        </w:rPr>
      </w:pPr>
      <w:r w:rsidRPr="00982447">
        <w:rPr>
          <w:rFonts w:ascii="Arial" w:eastAsia="Times New Roman" w:hAnsi="Arial" w:cs="Arial"/>
          <w:b/>
          <w:sz w:val="24"/>
          <w:szCs w:val="24"/>
        </w:rPr>
        <w:t>What governance ini</w:t>
      </w:r>
      <w:r w:rsidR="008A51C6">
        <w:rPr>
          <w:rFonts w:ascii="Arial" w:eastAsia="Times New Roman" w:hAnsi="Arial" w:cs="Arial"/>
          <w:b/>
          <w:sz w:val="24"/>
          <w:szCs w:val="24"/>
        </w:rPr>
        <w:t xml:space="preserve">tiatives are in place within your  service </w:t>
      </w:r>
      <w:r w:rsidRPr="00982447">
        <w:rPr>
          <w:rFonts w:ascii="Arial" w:eastAsia="Times New Roman" w:hAnsi="Arial" w:cs="Arial"/>
          <w:b/>
          <w:sz w:val="24"/>
          <w:szCs w:val="24"/>
        </w:rPr>
        <w:t xml:space="preserve"> </w:t>
      </w:r>
    </w:p>
    <w:p w:rsidR="00982447" w:rsidRPr="00982447" w:rsidRDefault="00982447" w:rsidP="00982447">
      <w:pPr>
        <w:numPr>
          <w:ilvl w:val="0"/>
          <w:numId w:val="6"/>
        </w:numPr>
        <w:spacing w:after="0" w:line="240" w:lineRule="auto"/>
        <w:rPr>
          <w:rFonts w:ascii="Arial" w:eastAsia="Times New Roman" w:hAnsi="Arial" w:cs="Arial"/>
          <w:sz w:val="24"/>
          <w:szCs w:val="24"/>
        </w:rPr>
      </w:pPr>
      <w:r w:rsidRPr="00982447">
        <w:rPr>
          <w:rFonts w:ascii="Arial" w:eastAsia="Times New Roman" w:hAnsi="Arial" w:cs="Arial"/>
          <w:sz w:val="24"/>
          <w:szCs w:val="24"/>
        </w:rPr>
        <w:t>Evidence Based Practice</w:t>
      </w:r>
    </w:p>
    <w:p w:rsidR="00982447" w:rsidRPr="00982447" w:rsidRDefault="00982447" w:rsidP="00982447">
      <w:pPr>
        <w:numPr>
          <w:ilvl w:val="0"/>
          <w:numId w:val="6"/>
        </w:numPr>
        <w:spacing w:after="0" w:line="240" w:lineRule="auto"/>
        <w:rPr>
          <w:rFonts w:ascii="Arial" w:eastAsia="Times New Roman" w:hAnsi="Arial" w:cs="Arial"/>
          <w:sz w:val="24"/>
          <w:szCs w:val="24"/>
        </w:rPr>
      </w:pPr>
      <w:r w:rsidRPr="00982447">
        <w:rPr>
          <w:rFonts w:ascii="Arial" w:eastAsia="Times New Roman" w:hAnsi="Arial" w:cs="Arial"/>
          <w:sz w:val="24"/>
          <w:szCs w:val="24"/>
        </w:rPr>
        <w:t xml:space="preserve">Clinical Governance (Measuring the quality) </w:t>
      </w:r>
    </w:p>
    <w:p w:rsidR="00982447" w:rsidRDefault="00982447" w:rsidP="00982447">
      <w:pPr>
        <w:numPr>
          <w:ilvl w:val="0"/>
          <w:numId w:val="6"/>
        </w:numPr>
        <w:spacing w:after="0" w:line="240" w:lineRule="auto"/>
        <w:rPr>
          <w:rFonts w:ascii="Arial" w:eastAsia="Times New Roman" w:hAnsi="Arial" w:cs="Arial"/>
          <w:sz w:val="24"/>
          <w:szCs w:val="24"/>
        </w:rPr>
      </w:pPr>
      <w:r w:rsidRPr="00982447">
        <w:rPr>
          <w:rFonts w:ascii="Arial" w:eastAsia="Times New Roman" w:hAnsi="Arial" w:cs="Arial"/>
          <w:sz w:val="24"/>
          <w:szCs w:val="24"/>
        </w:rPr>
        <w:t>What local policy and procedures need to be followed</w:t>
      </w:r>
    </w:p>
    <w:p w:rsidR="008A51C6" w:rsidRPr="00753D8B" w:rsidRDefault="008A51C6" w:rsidP="00982447">
      <w:pPr>
        <w:numPr>
          <w:ilvl w:val="0"/>
          <w:numId w:val="6"/>
        </w:numPr>
        <w:spacing w:after="0" w:line="240" w:lineRule="auto"/>
        <w:rPr>
          <w:rFonts w:ascii="Arial" w:eastAsia="Times New Roman" w:hAnsi="Arial" w:cs="Arial"/>
          <w:sz w:val="24"/>
          <w:szCs w:val="24"/>
        </w:rPr>
      </w:pPr>
      <w:r>
        <w:rPr>
          <w:rFonts w:ascii="Arial" w:eastAsia="Times New Roman" w:hAnsi="Arial" w:cs="Arial"/>
          <w:sz w:val="24"/>
          <w:szCs w:val="24"/>
        </w:rPr>
        <w:t>Patient experience</w:t>
      </w:r>
    </w:p>
    <w:p w:rsidR="00982447" w:rsidRPr="00982447" w:rsidRDefault="00982447" w:rsidP="00982447">
      <w:pPr>
        <w:spacing w:after="0" w:line="240" w:lineRule="auto"/>
        <w:ind w:left="360"/>
        <w:rPr>
          <w:rFonts w:ascii="Arial" w:eastAsia="Times New Roman" w:hAnsi="Arial" w:cs="Arial"/>
          <w:sz w:val="24"/>
          <w:szCs w:val="24"/>
        </w:rPr>
      </w:pPr>
    </w:p>
    <w:p w:rsidR="00982447" w:rsidRPr="00982447" w:rsidRDefault="00982447" w:rsidP="00982447">
      <w:pPr>
        <w:numPr>
          <w:ilvl w:val="0"/>
          <w:numId w:val="4"/>
        </w:numPr>
        <w:spacing w:after="0" w:line="240" w:lineRule="auto"/>
        <w:rPr>
          <w:rFonts w:ascii="Arial" w:eastAsia="Times New Roman" w:hAnsi="Arial" w:cs="Arial"/>
          <w:b/>
          <w:sz w:val="24"/>
          <w:szCs w:val="24"/>
        </w:rPr>
      </w:pPr>
      <w:r w:rsidRPr="00982447">
        <w:rPr>
          <w:rFonts w:ascii="Arial" w:eastAsia="Times New Roman" w:hAnsi="Arial" w:cs="Arial"/>
          <w:b/>
          <w:sz w:val="24"/>
          <w:szCs w:val="24"/>
        </w:rPr>
        <w:t>National and local initiatives / changes that impact on the future of the services that you have identified in the patient journey.</w:t>
      </w:r>
    </w:p>
    <w:p w:rsidR="00982447" w:rsidRPr="00982447" w:rsidRDefault="00982447" w:rsidP="00982447">
      <w:pPr>
        <w:numPr>
          <w:ilvl w:val="0"/>
          <w:numId w:val="8"/>
        </w:numPr>
        <w:spacing w:after="0" w:line="240" w:lineRule="auto"/>
        <w:rPr>
          <w:rFonts w:ascii="Arial" w:eastAsia="Times New Roman" w:hAnsi="Arial" w:cs="Arial"/>
          <w:sz w:val="24"/>
          <w:szCs w:val="24"/>
        </w:rPr>
      </w:pPr>
      <w:r w:rsidRPr="00982447">
        <w:rPr>
          <w:rFonts w:ascii="Arial" w:eastAsia="Times New Roman" w:hAnsi="Arial" w:cs="Arial"/>
          <w:sz w:val="24"/>
          <w:szCs w:val="24"/>
        </w:rPr>
        <w:t xml:space="preserve"> DOH Guidance and recommendations </w:t>
      </w:r>
    </w:p>
    <w:p w:rsidR="00982447" w:rsidRPr="00982447" w:rsidRDefault="00982447" w:rsidP="00982447">
      <w:pPr>
        <w:numPr>
          <w:ilvl w:val="0"/>
          <w:numId w:val="9"/>
        </w:numPr>
        <w:spacing w:after="0" w:line="240" w:lineRule="auto"/>
        <w:rPr>
          <w:rFonts w:ascii="Arial" w:eastAsia="Times New Roman" w:hAnsi="Arial" w:cs="Arial"/>
          <w:sz w:val="24"/>
          <w:szCs w:val="24"/>
        </w:rPr>
      </w:pPr>
      <w:r w:rsidRPr="00982447">
        <w:rPr>
          <w:rFonts w:ascii="Arial" w:eastAsia="Times New Roman" w:hAnsi="Arial" w:cs="Arial"/>
          <w:sz w:val="24"/>
          <w:szCs w:val="24"/>
        </w:rPr>
        <w:t xml:space="preserve">CQC and other regulators </w:t>
      </w:r>
    </w:p>
    <w:p w:rsidR="00982447" w:rsidRPr="00982447" w:rsidRDefault="00982447" w:rsidP="00982447">
      <w:pPr>
        <w:numPr>
          <w:ilvl w:val="0"/>
          <w:numId w:val="10"/>
        </w:numPr>
        <w:spacing w:after="0" w:line="240" w:lineRule="auto"/>
        <w:rPr>
          <w:rFonts w:ascii="Arial" w:eastAsia="Times New Roman" w:hAnsi="Arial" w:cs="Arial"/>
          <w:sz w:val="24"/>
          <w:szCs w:val="24"/>
        </w:rPr>
      </w:pPr>
      <w:r w:rsidRPr="00982447">
        <w:rPr>
          <w:rFonts w:ascii="Arial" w:eastAsia="Times New Roman" w:hAnsi="Arial" w:cs="Arial"/>
          <w:sz w:val="24"/>
          <w:szCs w:val="24"/>
        </w:rPr>
        <w:t>Guidance and recommendations from professional body. (New Standards and recent publications)</w:t>
      </w:r>
    </w:p>
    <w:p w:rsidR="00982447" w:rsidRPr="00982447" w:rsidRDefault="00982447" w:rsidP="00982447">
      <w:pPr>
        <w:numPr>
          <w:ilvl w:val="0"/>
          <w:numId w:val="11"/>
        </w:numPr>
        <w:tabs>
          <w:tab w:val="left" w:pos="720"/>
        </w:tabs>
        <w:spacing w:after="0" w:line="240" w:lineRule="auto"/>
        <w:rPr>
          <w:rFonts w:ascii="Arial" w:eastAsia="Times New Roman" w:hAnsi="Arial" w:cs="Arial"/>
          <w:sz w:val="24"/>
          <w:szCs w:val="24"/>
        </w:rPr>
      </w:pPr>
      <w:r w:rsidRPr="00982447">
        <w:rPr>
          <w:rFonts w:ascii="Arial" w:eastAsia="Times New Roman" w:hAnsi="Arial" w:cs="Arial"/>
          <w:sz w:val="24"/>
          <w:szCs w:val="24"/>
        </w:rPr>
        <w:t>NHS Reforms</w:t>
      </w:r>
    </w:p>
    <w:p w:rsidR="00982447" w:rsidRDefault="00134383" w:rsidP="00982447">
      <w:pPr>
        <w:numPr>
          <w:ilvl w:val="0"/>
          <w:numId w:val="11"/>
        </w:numPr>
        <w:tabs>
          <w:tab w:val="left" w:pos="720"/>
        </w:tabs>
        <w:spacing w:after="0" w:line="240" w:lineRule="auto"/>
        <w:rPr>
          <w:rFonts w:ascii="Arial" w:eastAsia="Times New Roman" w:hAnsi="Arial" w:cs="Arial"/>
          <w:sz w:val="24"/>
          <w:szCs w:val="24"/>
        </w:rPr>
      </w:pPr>
      <w:r>
        <w:rPr>
          <w:rFonts w:ascii="Arial" w:eastAsia="Times New Roman" w:hAnsi="Arial" w:cs="Arial"/>
          <w:sz w:val="24"/>
          <w:szCs w:val="24"/>
        </w:rPr>
        <w:t>NICE Guidelines</w:t>
      </w:r>
    </w:p>
    <w:p w:rsidR="005541E8" w:rsidRPr="00134383" w:rsidRDefault="005541E8" w:rsidP="005541E8">
      <w:pPr>
        <w:spacing w:after="0" w:line="240" w:lineRule="auto"/>
        <w:ind w:left="720"/>
        <w:rPr>
          <w:rFonts w:ascii="Arial" w:eastAsia="Times New Roman" w:hAnsi="Arial" w:cs="Arial"/>
          <w:sz w:val="24"/>
          <w:szCs w:val="24"/>
        </w:rPr>
      </w:pPr>
    </w:p>
    <w:p w:rsidR="00D675D3" w:rsidRPr="005541E8" w:rsidRDefault="00377C81" w:rsidP="005541E8">
      <w:pPr>
        <w:spacing w:after="0" w:line="240" w:lineRule="auto"/>
        <w:jc w:val="center"/>
        <w:rPr>
          <w:rFonts w:ascii="Arial" w:eastAsia="Times New Roman" w:hAnsi="Arial" w:cs="Arial"/>
          <w:b/>
          <w:sz w:val="24"/>
          <w:szCs w:val="24"/>
        </w:rPr>
        <w:sectPr w:rsidR="00D675D3" w:rsidRPr="005541E8" w:rsidSect="00982447">
          <w:headerReference w:type="default" r:id="rId16"/>
          <w:footerReference w:type="default" r:id="rId17"/>
          <w:headerReference w:type="first" r:id="rId18"/>
          <w:footerReference w:type="first" r:id="rId19"/>
          <w:pgSz w:w="11906" w:h="16838"/>
          <w:pgMar w:top="397" w:right="1440" w:bottom="397" w:left="1440" w:header="708" w:footer="708" w:gutter="0"/>
          <w:cols w:space="708"/>
          <w:docGrid w:linePitch="360"/>
        </w:sectPr>
      </w:pPr>
      <w:r w:rsidRPr="005541E8">
        <w:rPr>
          <w:rFonts w:ascii="Arial" w:eastAsia="Times New Roman" w:hAnsi="Arial" w:cs="Arial"/>
          <w:b/>
          <w:sz w:val="24"/>
          <w:szCs w:val="28"/>
        </w:rPr>
        <w:t xml:space="preserve">This tool is to be utilised </w:t>
      </w:r>
      <w:r w:rsidR="005541E8" w:rsidRPr="005541E8">
        <w:rPr>
          <w:rFonts w:ascii="Arial" w:eastAsia="Times New Roman" w:hAnsi="Arial" w:cs="Arial"/>
          <w:b/>
          <w:sz w:val="24"/>
          <w:szCs w:val="28"/>
        </w:rPr>
        <w:t>in partnership</w:t>
      </w:r>
      <w:r w:rsidRPr="005541E8">
        <w:rPr>
          <w:rFonts w:ascii="Arial" w:eastAsia="Times New Roman" w:hAnsi="Arial" w:cs="Arial"/>
          <w:b/>
          <w:sz w:val="24"/>
          <w:szCs w:val="28"/>
        </w:rPr>
        <w:t xml:space="preserve"> with the organisations to ensure all relevant information </w:t>
      </w:r>
      <w:r w:rsidR="005541E8" w:rsidRPr="005541E8">
        <w:rPr>
          <w:rFonts w:ascii="Arial" w:eastAsia="Times New Roman" w:hAnsi="Arial" w:cs="Arial"/>
          <w:b/>
          <w:sz w:val="24"/>
          <w:szCs w:val="28"/>
        </w:rPr>
        <w:t>is explored and captured.</w:t>
      </w:r>
      <w:r w:rsidRPr="005541E8">
        <w:rPr>
          <w:rFonts w:ascii="Arial" w:eastAsia="Times New Roman" w:hAnsi="Arial" w:cs="Arial"/>
          <w:b/>
          <w:sz w:val="24"/>
          <w:szCs w:val="28"/>
        </w:rPr>
        <w:t xml:space="preserve"> </w:t>
      </w:r>
    </w:p>
    <w:p w:rsidR="00373B7D" w:rsidRPr="005541E8" w:rsidRDefault="00373B7D" w:rsidP="00373B7D">
      <w:pPr>
        <w:spacing w:after="0" w:line="240" w:lineRule="auto"/>
        <w:jc w:val="center"/>
        <w:rPr>
          <w:rFonts w:ascii="Calibri" w:eastAsia="Times New Roman" w:hAnsi="Calibri" w:cs="Calibri"/>
          <w:b/>
          <w:sz w:val="28"/>
          <w:szCs w:val="28"/>
        </w:rPr>
      </w:pPr>
      <w:r w:rsidRPr="005541E8">
        <w:rPr>
          <w:rFonts w:ascii="Calibri" w:eastAsia="Times New Roman" w:hAnsi="Calibri" w:cs="Calibri"/>
          <w:b/>
          <w:sz w:val="28"/>
          <w:szCs w:val="28"/>
        </w:rPr>
        <w:lastRenderedPageBreak/>
        <w:t>Practice Placement Profile</w:t>
      </w:r>
    </w:p>
    <w:p w:rsidR="00373B7D" w:rsidRPr="00373B7D" w:rsidRDefault="00373B7D" w:rsidP="00373B7D">
      <w:pPr>
        <w:spacing w:after="0" w:line="240" w:lineRule="auto"/>
        <w:rPr>
          <w:rFonts w:ascii="Arial" w:eastAsia="Times New Roman" w:hAnsi="Arial" w:cs="Arial"/>
          <w:sz w:val="24"/>
          <w:szCs w:val="24"/>
        </w:rPr>
      </w:pPr>
    </w:p>
    <w:tbl>
      <w:tblPr>
        <w:tblStyle w:val="TableGrid3"/>
        <w:tblW w:w="11199" w:type="dxa"/>
        <w:tblInd w:w="-1026" w:type="dxa"/>
        <w:tblLook w:val="04A0" w:firstRow="1" w:lastRow="0" w:firstColumn="1" w:lastColumn="0" w:noHBand="0" w:noVBand="1"/>
      </w:tblPr>
      <w:tblGrid>
        <w:gridCol w:w="3659"/>
        <w:gridCol w:w="2425"/>
        <w:gridCol w:w="5115"/>
      </w:tblGrid>
      <w:tr w:rsidR="00373B7D" w:rsidRPr="00373B7D" w:rsidTr="003D2E5F">
        <w:trPr>
          <w:trHeight w:val="1139"/>
        </w:trPr>
        <w:tc>
          <w:tcPr>
            <w:tcW w:w="3659" w:type="dxa"/>
            <w:shd w:val="clear" w:color="auto" w:fill="CCC0D9" w:themeFill="accent4" w:themeFillTint="66"/>
          </w:tcPr>
          <w:p w:rsidR="00373B7D" w:rsidRPr="00373B7D" w:rsidRDefault="00373B7D" w:rsidP="00373B7D">
            <w:pPr>
              <w:rPr>
                <w:rFonts w:ascii="Calibri" w:eastAsia="Times New Roman" w:hAnsi="Calibri" w:cs="Calibri"/>
                <w:sz w:val="24"/>
                <w:szCs w:val="24"/>
              </w:rPr>
            </w:pPr>
          </w:p>
          <w:p w:rsidR="00373B7D" w:rsidRPr="00697D4A" w:rsidRDefault="00697D4A" w:rsidP="00373B7D">
            <w:pPr>
              <w:rPr>
                <w:rFonts w:ascii="Calibri" w:eastAsia="Times New Roman" w:hAnsi="Calibri" w:cs="Calibri"/>
                <w:b/>
                <w:sz w:val="24"/>
                <w:szCs w:val="24"/>
              </w:rPr>
            </w:pPr>
            <w:r>
              <w:rPr>
                <w:rFonts w:ascii="Calibri" w:eastAsia="Times New Roman" w:hAnsi="Calibri" w:cs="Calibri"/>
                <w:b/>
                <w:sz w:val="24"/>
                <w:szCs w:val="24"/>
              </w:rPr>
              <w:t>Placement Description</w:t>
            </w:r>
          </w:p>
        </w:tc>
        <w:tc>
          <w:tcPr>
            <w:tcW w:w="7540" w:type="dxa"/>
            <w:gridSpan w:val="2"/>
            <w:shd w:val="clear" w:color="auto" w:fill="auto"/>
          </w:tcPr>
          <w:p w:rsidR="00697D4A" w:rsidRPr="006474A4" w:rsidRDefault="009417BE" w:rsidP="00373B7D">
            <w:pPr>
              <w:rPr>
                <w:rFonts w:asciiTheme="minorHAnsi" w:eastAsia="Times New Roman" w:hAnsiTheme="minorHAnsi" w:cstheme="minorHAnsi"/>
                <w:sz w:val="24"/>
                <w:szCs w:val="24"/>
              </w:rPr>
            </w:pPr>
            <w:r w:rsidRPr="006474A4">
              <w:rPr>
                <w:rFonts w:asciiTheme="minorHAnsi" w:hAnsiTheme="minorHAnsi" w:cstheme="minorHAnsi"/>
                <w:sz w:val="24"/>
                <w:szCs w:val="24"/>
              </w:rPr>
              <w:t xml:space="preserve">NHS South Sefton, Formby and Southport Clinical Commissioning Group </w:t>
            </w:r>
            <w:r w:rsidR="00BF7A96" w:rsidRPr="006474A4">
              <w:rPr>
                <w:rFonts w:asciiTheme="minorHAnsi" w:hAnsiTheme="minorHAnsi" w:cstheme="minorHAnsi"/>
                <w:sz w:val="24"/>
                <w:szCs w:val="24"/>
              </w:rPr>
              <w:t>are</w:t>
            </w:r>
            <w:r w:rsidRPr="006474A4">
              <w:rPr>
                <w:rFonts w:asciiTheme="minorHAnsi" w:hAnsiTheme="minorHAnsi" w:cstheme="minorHAnsi"/>
                <w:sz w:val="24"/>
                <w:szCs w:val="24"/>
              </w:rPr>
              <w:t xml:space="preserve"> offering a placement for 3rd Year students. The student will be able to achieve diverse experience and knowledge within this placement which will include the understanding of how a CCG operates within their locality. Leadership, negotiation, management, high level communication and clinical skills will be some of the learning outcomes which can be achieved within this placement. The placement will be structured within a hub and spoke model offering the student opportunities to visit different services and specialities within the CCG.</w:t>
            </w:r>
          </w:p>
        </w:tc>
      </w:tr>
      <w:tr w:rsidR="00373B7D" w:rsidRPr="00373B7D" w:rsidTr="006474A4">
        <w:trPr>
          <w:trHeight w:val="564"/>
        </w:trPr>
        <w:tc>
          <w:tcPr>
            <w:tcW w:w="3659" w:type="dxa"/>
            <w:shd w:val="clear" w:color="auto" w:fill="CCC0D9" w:themeFill="accent4" w:themeFillTint="66"/>
          </w:tcPr>
          <w:p w:rsidR="00373B7D" w:rsidRPr="00373B7D" w:rsidRDefault="00373B7D" w:rsidP="00373B7D">
            <w:pPr>
              <w:rPr>
                <w:rFonts w:ascii="Calibri" w:eastAsia="Times New Roman" w:hAnsi="Calibri" w:cs="Calibri"/>
                <w:b/>
                <w:sz w:val="24"/>
                <w:szCs w:val="24"/>
              </w:rPr>
            </w:pPr>
            <w:r w:rsidRPr="00373B7D">
              <w:rPr>
                <w:rFonts w:ascii="Calibri" w:eastAsia="Times New Roman" w:hAnsi="Calibri" w:cs="Calibri"/>
                <w:b/>
                <w:sz w:val="24"/>
                <w:szCs w:val="24"/>
              </w:rPr>
              <w:t>Client Group</w:t>
            </w:r>
          </w:p>
        </w:tc>
        <w:tc>
          <w:tcPr>
            <w:tcW w:w="7540" w:type="dxa"/>
            <w:gridSpan w:val="2"/>
            <w:shd w:val="clear" w:color="auto" w:fill="auto"/>
          </w:tcPr>
          <w:p w:rsidR="00373B7D" w:rsidRPr="006474A4" w:rsidRDefault="006474A4" w:rsidP="00373B7D">
            <w:pPr>
              <w:rPr>
                <w:rFonts w:asciiTheme="minorHAnsi" w:eastAsia="Times New Roman" w:hAnsiTheme="minorHAnsi" w:cstheme="minorHAnsi"/>
                <w:sz w:val="24"/>
                <w:szCs w:val="24"/>
              </w:rPr>
            </w:pPr>
            <w:r>
              <w:rPr>
                <w:rFonts w:asciiTheme="minorHAnsi" w:eastAsia="Times New Roman" w:hAnsiTheme="minorHAnsi" w:cstheme="minorHAnsi"/>
                <w:sz w:val="24"/>
                <w:szCs w:val="24"/>
              </w:rPr>
              <w:t>All residents within South Sefton, Formby and Southport Locality</w:t>
            </w:r>
          </w:p>
        </w:tc>
      </w:tr>
      <w:tr w:rsidR="00373B7D" w:rsidRPr="00373B7D" w:rsidTr="003D2E5F">
        <w:trPr>
          <w:trHeight w:val="985"/>
        </w:trPr>
        <w:tc>
          <w:tcPr>
            <w:tcW w:w="3659" w:type="dxa"/>
            <w:shd w:val="clear" w:color="auto" w:fill="CCC0D9" w:themeFill="accent4" w:themeFillTint="66"/>
          </w:tcPr>
          <w:p w:rsidR="00373B7D" w:rsidRPr="00373B7D" w:rsidRDefault="00373B7D" w:rsidP="00373B7D">
            <w:pPr>
              <w:rPr>
                <w:rFonts w:ascii="Calibri" w:eastAsia="Times New Roman" w:hAnsi="Calibri" w:cs="Calibri"/>
                <w:b/>
                <w:sz w:val="24"/>
                <w:szCs w:val="24"/>
              </w:rPr>
            </w:pPr>
            <w:r w:rsidRPr="00373B7D">
              <w:rPr>
                <w:rFonts w:ascii="Calibri" w:eastAsia="Times New Roman" w:hAnsi="Calibri" w:cs="Calibri"/>
                <w:b/>
                <w:sz w:val="24"/>
                <w:szCs w:val="24"/>
              </w:rPr>
              <w:t>Care Provision Offered</w:t>
            </w:r>
          </w:p>
        </w:tc>
        <w:tc>
          <w:tcPr>
            <w:tcW w:w="7540" w:type="dxa"/>
            <w:gridSpan w:val="2"/>
            <w:shd w:val="clear" w:color="auto" w:fill="auto"/>
          </w:tcPr>
          <w:p w:rsidR="00961AB9" w:rsidRPr="006474A4" w:rsidRDefault="009417BE" w:rsidP="00BF7A96">
            <w:pPr>
              <w:rPr>
                <w:rFonts w:asciiTheme="minorHAnsi" w:eastAsia="Times New Roman" w:hAnsiTheme="minorHAnsi" w:cstheme="minorHAnsi"/>
                <w:sz w:val="24"/>
                <w:szCs w:val="24"/>
              </w:rPr>
            </w:pPr>
            <w:r w:rsidRPr="006474A4">
              <w:rPr>
                <w:rFonts w:asciiTheme="minorHAnsi" w:hAnsiTheme="minorHAnsi" w:cstheme="minorHAnsi"/>
                <w:sz w:val="24"/>
                <w:szCs w:val="24"/>
              </w:rPr>
              <w:t xml:space="preserve">NHS South Sefton, Formby and Southport CCG's Aims are to :- </w:t>
            </w:r>
            <w:r w:rsidRPr="006474A4">
              <w:rPr>
                <w:rFonts w:asciiTheme="minorHAnsi" w:hAnsiTheme="minorHAnsi" w:cstheme="minorHAnsi"/>
                <w:sz w:val="24"/>
                <w:szCs w:val="24"/>
              </w:rPr>
              <w:br/>
              <w:t xml:space="preserve">Take on full responsibility for buying or ‘commissioning’ local health services, by gaining authorisation from the NHS National Commissioning Board </w:t>
            </w:r>
            <w:r w:rsidRPr="006474A4">
              <w:rPr>
                <w:rFonts w:asciiTheme="minorHAnsi" w:hAnsiTheme="minorHAnsi" w:cstheme="minorHAnsi"/>
                <w:sz w:val="24"/>
                <w:szCs w:val="24"/>
              </w:rPr>
              <w:br/>
              <w:t>Improve the health of all</w:t>
            </w:r>
            <w:r w:rsidR="00BF7A96">
              <w:rPr>
                <w:rFonts w:asciiTheme="minorHAnsi" w:hAnsiTheme="minorHAnsi" w:cstheme="minorHAnsi"/>
                <w:sz w:val="24"/>
                <w:szCs w:val="24"/>
              </w:rPr>
              <w:t xml:space="preserve"> South Sefton,</w:t>
            </w:r>
            <w:r w:rsidRPr="006474A4">
              <w:rPr>
                <w:rFonts w:asciiTheme="minorHAnsi" w:hAnsiTheme="minorHAnsi" w:cstheme="minorHAnsi"/>
                <w:sz w:val="24"/>
                <w:szCs w:val="24"/>
              </w:rPr>
              <w:t xml:space="preserve"> Southport and Formby residents and reduce the differences in health which exist in different parts of the area </w:t>
            </w:r>
            <w:r w:rsidRPr="006474A4">
              <w:rPr>
                <w:rFonts w:asciiTheme="minorHAnsi" w:hAnsiTheme="minorHAnsi" w:cstheme="minorHAnsi"/>
                <w:sz w:val="24"/>
                <w:szCs w:val="24"/>
              </w:rPr>
              <w:br/>
              <w:t xml:space="preserve">Commission services of the highest possible quality to ensure South Sefton, Southport and Formby residents get the best care available to them </w:t>
            </w:r>
            <w:r w:rsidRPr="006474A4">
              <w:rPr>
                <w:rFonts w:asciiTheme="minorHAnsi" w:hAnsiTheme="minorHAnsi" w:cstheme="minorHAnsi"/>
                <w:sz w:val="24"/>
                <w:szCs w:val="24"/>
              </w:rPr>
              <w:br/>
              <w:t xml:space="preserve">Ensure that the services we commission deliver good value for money </w:t>
            </w:r>
            <w:r w:rsidRPr="006474A4">
              <w:rPr>
                <w:rFonts w:asciiTheme="minorHAnsi" w:hAnsiTheme="minorHAnsi" w:cstheme="minorHAnsi"/>
                <w:sz w:val="24"/>
                <w:szCs w:val="24"/>
              </w:rPr>
              <w:br/>
              <w:t>Involve South Sefton, Southport and Formby residents in the decisions we make about their local healthcare</w:t>
            </w:r>
          </w:p>
        </w:tc>
      </w:tr>
      <w:tr w:rsidR="00373B7D" w:rsidRPr="00373B7D" w:rsidTr="006474A4">
        <w:trPr>
          <w:trHeight w:val="678"/>
        </w:trPr>
        <w:tc>
          <w:tcPr>
            <w:tcW w:w="3659" w:type="dxa"/>
            <w:shd w:val="clear" w:color="auto" w:fill="CCC0D9" w:themeFill="accent4" w:themeFillTint="66"/>
          </w:tcPr>
          <w:p w:rsidR="00373B7D" w:rsidRPr="00373B7D" w:rsidRDefault="00373B7D" w:rsidP="00373B7D">
            <w:pPr>
              <w:rPr>
                <w:rFonts w:ascii="Calibri" w:eastAsia="Times New Roman" w:hAnsi="Calibri" w:cs="Calibri"/>
                <w:b/>
                <w:sz w:val="24"/>
                <w:szCs w:val="24"/>
              </w:rPr>
            </w:pPr>
            <w:r w:rsidRPr="00373B7D">
              <w:rPr>
                <w:rFonts w:ascii="Calibri" w:eastAsia="Times New Roman" w:hAnsi="Calibri" w:cs="Calibri"/>
                <w:b/>
                <w:sz w:val="24"/>
                <w:szCs w:val="24"/>
              </w:rPr>
              <w:t>Working Patterns (to include Agile working if applicable)</w:t>
            </w:r>
          </w:p>
        </w:tc>
        <w:tc>
          <w:tcPr>
            <w:tcW w:w="7540" w:type="dxa"/>
            <w:gridSpan w:val="2"/>
            <w:shd w:val="clear" w:color="auto" w:fill="auto"/>
          </w:tcPr>
          <w:p w:rsidR="00961AB9" w:rsidRPr="00373B7D" w:rsidRDefault="00961AB9" w:rsidP="00373B7D">
            <w:pPr>
              <w:rPr>
                <w:rFonts w:ascii="Calibri" w:eastAsia="Times New Roman" w:hAnsi="Calibri" w:cs="Calibri"/>
                <w:sz w:val="24"/>
                <w:szCs w:val="24"/>
              </w:rPr>
            </w:pPr>
          </w:p>
        </w:tc>
      </w:tr>
      <w:tr w:rsidR="00373B7D" w:rsidRPr="00373B7D" w:rsidTr="006474A4">
        <w:trPr>
          <w:trHeight w:val="418"/>
        </w:trPr>
        <w:tc>
          <w:tcPr>
            <w:tcW w:w="3659" w:type="dxa"/>
            <w:shd w:val="clear" w:color="auto" w:fill="CCC0D9" w:themeFill="accent4" w:themeFillTint="66"/>
          </w:tcPr>
          <w:p w:rsidR="00373B7D" w:rsidRPr="00373B7D" w:rsidRDefault="00373B7D" w:rsidP="00373B7D">
            <w:pPr>
              <w:rPr>
                <w:rFonts w:ascii="Calibri" w:eastAsia="Times New Roman" w:hAnsi="Calibri" w:cs="Calibri"/>
                <w:b/>
                <w:sz w:val="24"/>
                <w:szCs w:val="24"/>
              </w:rPr>
            </w:pPr>
            <w:r w:rsidRPr="00373B7D">
              <w:rPr>
                <w:rFonts w:ascii="Calibri" w:eastAsia="Times New Roman" w:hAnsi="Calibri" w:cs="Calibri"/>
                <w:b/>
                <w:sz w:val="24"/>
                <w:szCs w:val="24"/>
              </w:rPr>
              <w:t>Accessibility</w:t>
            </w:r>
          </w:p>
        </w:tc>
        <w:tc>
          <w:tcPr>
            <w:tcW w:w="7540" w:type="dxa"/>
            <w:gridSpan w:val="2"/>
            <w:shd w:val="clear" w:color="auto" w:fill="auto"/>
          </w:tcPr>
          <w:p w:rsidR="00697D4A" w:rsidRPr="00373B7D" w:rsidRDefault="00BF7A96" w:rsidP="00373B7D">
            <w:pPr>
              <w:rPr>
                <w:rFonts w:ascii="Calibri" w:eastAsia="Times New Roman" w:hAnsi="Calibri" w:cs="Calibri"/>
                <w:sz w:val="24"/>
                <w:szCs w:val="24"/>
              </w:rPr>
            </w:pPr>
            <w:r>
              <w:rPr>
                <w:rFonts w:ascii="Calibri" w:eastAsia="Times New Roman" w:hAnsi="Calibri" w:cs="Calibri"/>
                <w:sz w:val="24"/>
                <w:szCs w:val="24"/>
              </w:rPr>
              <w:t xml:space="preserve">Merton House – lift and stairs to all </w:t>
            </w:r>
            <w:r w:rsidR="00074398">
              <w:rPr>
                <w:rFonts w:ascii="Calibri" w:eastAsia="Times New Roman" w:hAnsi="Calibri" w:cs="Calibri"/>
                <w:sz w:val="24"/>
                <w:szCs w:val="24"/>
              </w:rPr>
              <w:t>floors</w:t>
            </w:r>
          </w:p>
        </w:tc>
      </w:tr>
      <w:tr w:rsidR="00373B7D" w:rsidRPr="00373B7D" w:rsidTr="003D2E5F">
        <w:tc>
          <w:tcPr>
            <w:tcW w:w="6084" w:type="dxa"/>
            <w:gridSpan w:val="2"/>
            <w:tcBorders>
              <w:bottom w:val="single" w:sz="4" w:space="0" w:color="auto"/>
            </w:tcBorders>
            <w:shd w:val="clear" w:color="auto" w:fill="8DB3E2" w:themeFill="text2" w:themeFillTint="66"/>
          </w:tcPr>
          <w:p w:rsidR="00373B7D" w:rsidRPr="00373B7D" w:rsidRDefault="00373B7D" w:rsidP="00373B7D">
            <w:pPr>
              <w:rPr>
                <w:rFonts w:ascii="Calibri" w:eastAsia="Times New Roman" w:hAnsi="Calibri" w:cs="Calibri"/>
                <w:b/>
                <w:sz w:val="24"/>
                <w:szCs w:val="24"/>
              </w:rPr>
            </w:pPr>
            <w:r w:rsidRPr="00373B7D">
              <w:rPr>
                <w:rFonts w:ascii="Calibri" w:eastAsia="Times New Roman" w:hAnsi="Calibri" w:cs="Calibri"/>
                <w:b/>
                <w:sz w:val="24"/>
                <w:szCs w:val="24"/>
              </w:rPr>
              <w:t>Clinical &amp; Non Clinical Skills and Activities</w:t>
            </w:r>
          </w:p>
          <w:p w:rsidR="009F0739" w:rsidRPr="00074398" w:rsidRDefault="009F0739" w:rsidP="009F0739">
            <w:pPr>
              <w:rPr>
                <w:rFonts w:asciiTheme="minorHAnsi" w:hAnsiTheme="minorHAnsi" w:cstheme="minorHAnsi"/>
                <w:sz w:val="24"/>
                <w:szCs w:val="24"/>
              </w:rPr>
            </w:pPr>
            <w:r w:rsidRPr="00074398">
              <w:rPr>
                <w:rFonts w:asciiTheme="minorHAnsi" w:hAnsiTheme="minorHAnsi" w:cstheme="minorHAnsi"/>
                <w:sz w:val="24"/>
                <w:szCs w:val="24"/>
              </w:rPr>
              <w:t>Critical Analysis – data, reviewing performance information, Virtual Ward, Care Closer to home, Care bundles, Dementia, Dementia Strategy, Mental Health Services, clinical Liaison Forums, safeguarding, service delivery and design</w:t>
            </w:r>
          </w:p>
          <w:p w:rsidR="009F0739" w:rsidRPr="00074398" w:rsidRDefault="009F0739" w:rsidP="009F0739">
            <w:pPr>
              <w:rPr>
                <w:rFonts w:asciiTheme="minorHAnsi" w:hAnsiTheme="minorHAnsi" w:cstheme="minorHAnsi"/>
                <w:sz w:val="24"/>
                <w:szCs w:val="24"/>
              </w:rPr>
            </w:pPr>
            <w:r w:rsidRPr="00074398">
              <w:rPr>
                <w:rFonts w:asciiTheme="minorHAnsi" w:hAnsiTheme="minorHAnsi" w:cstheme="minorHAnsi"/>
                <w:sz w:val="24"/>
                <w:szCs w:val="24"/>
              </w:rPr>
              <w:t>Quality elements of contracts, target management ie A and E , infection control</w:t>
            </w:r>
          </w:p>
          <w:p w:rsidR="00373B7D" w:rsidRPr="009F0739" w:rsidRDefault="009F0739" w:rsidP="00373B7D">
            <w:pPr>
              <w:rPr>
                <w:rFonts w:ascii="Arial" w:hAnsi="Arial" w:cs="Arial"/>
              </w:rPr>
            </w:pPr>
            <w:r w:rsidRPr="00074398">
              <w:rPr>
                <w:rFonts w:asciiTheme="minorHAnsi" w:hAnsiTheme="minorHAnsi" w:cstheme="minorHAnsi"/>
                <w:sz w:val="24"/>
                <w:szCs w:val="24"/>
              </w:rPr>
              <w:t>Public Health</w:t>
            </w:r>
          </w:p>
        </w:tc>
        <w:tc>
          <w:tcPr>
            <w:tcW w:w="5115" w:type="dxa"/>
            <w:tcBorders>
              <w:bottom w:val="single" w:sz="4" w:space="0" w:color="auto"/>
            </w:tcBorders>
            <w:shd w:val="clear" w:color="auto" w:fill="8DB3E2" w:themeFill="text2" w:themeFillTint="66"/>
          </w:tcPr>
          <w:p w:rsidR="00373B7D" w:rsidRPr="00373B7D" w:rsidRDefault="00373B7D" w:rsidP="00373B7D">
            <w:pPr>
              <w:rPr>
                <w:rFonts w:ascii="Calibri" w:eastAsia="Times New Roman" w:hAnsi="Calibri" w:cs="Calibri"/>
                <w:b/>
                <w:sz w:val="24"/>
                <w:szCs w:val="24"/>
              </w:rPr>
            </w:pPr>
            <w:r w:rsidRPr="00373B7D">
              <w:rPr>
                <w:rFonts w:ascii="Calibri" w:eastAsia="Times New Roman" w:hAnsi="Calibri" w:cs="Calibri"/>
                <w:b/>
                <w:sz w:val="24"/>
                <w:szCs w:val="24"/>
              </w:rPr>
              <w:t>Partnerships:</w:t>
            </w:r>
          </w:p>
          <w:p w:rsidR="009F0739" w:rsidRPr="00074398" w:rsidRDefault="009F0739" w:rsidP="009F0739">
            <w:pPr>
              <w:rPr>
                <w:rFonts w:asciiTheme="minorHAnsi" w:hAnsiTheme="minorHAnsi" w:cstheme="minorHAnsi"/>
                <w:sz w:val="24"/>
                <w:szCs w:val="24"/>
              </w:rPr>
            </w:pPr>
            <w:r w:rsidRPr="00074398">
              <w:rPr>
                <w:rFonts w:asciiTheme="minorHAnsi" w:hAnsiTheme="minorHAnsi" w:cstheme="minorHAnsi"/>
                <w:sz w:val="24"/>
                <w:szCs w:val="24"/>
              </w:rPr>
              <w:t>NHS England</w:t>
            </w:r>
          </w:p>
          <w:p w:rsidR="009F0739" w:rsidRPr="00074398" w:rsidRDefault="009F0739" w:rsidP="009F0739">
            <w:pPr>
              <w:rPr>
                <w:rFonts w:asciiTheme="minorHAnsi" w:hAnsiTheme="minorHAnsi" w:cstheme="minorHAnsi"/>
                <w:sz w:val="24"/>
                <w:szCs w:val="24"/>
              </w:rPr>
            </w:pPr>
            <w:r w:rsidRPr="00074398">
              <w:rPr>
                <w:rFonts w:asciiTheme="minorHAnsi" w:hAnsiTheme="minorHAnsi" w:cstheme="minorHAnsi"/>
                <w:sz w:val="24"/>
                <w:szCs w:val="24"/>
              </w:rPr>
              <w:t>CQC</w:t>
            </w:r>
          </w:p>
          <w:p w:rsidR="009F0739" w:rsidRPr="00074398" w:rsidRDefault="009F0739" w:rsidP="009F0739">
            <w:pPr>
              <w:rPr>
                <w:rFonts w:asciiTheme="minorHAnsi" w:hAnsiTheme="minorHAnsi" w:cstheme="minorHAnsi"/>
                <w:sz w:val="24"/>
                <w:szCs w:val="24"/>
              </w:rPr>
            </w:pPr>
            <w:r w:rsidRPr="00074398">
              <w:rPr>
                <w:rFonts w:asciiTheme="minorHAnsi" w:hAnsiTheme="minorHAnsi" w:cstheme="minorHAnsi"/>
                <w:sz w:val="24"/>
                <w:szCs w:val="24"/>
              </w:rPr>
              <w:t>Safeguarding Service</w:t>
            </w:r>
          </w:p>
          <w:p w:rsidR="009F0739" w:rsidRPr="00074398" w:rsidRDefault="009F0739" w:rsidP="009F0739">
            <w:pPr>
              <w:rPr>
                <w:rFonts w:asciiTheme="minorHAnsi" w:hAnsiTheme="minorHAnsi" w:cstheme="minorHAnsi"/>
                <w:sz w:val="24"/>
                <w:szCs w:val="24"/>
              </w:rPr>
            </w:pPr>
            <w:r w:rsidRPr="00074398">
              <w:rPr>
                <w:rFonts w:asciiTheme="minorHAnsi" w:hAnsiTheme="minorHAnsi" w:cstheme="minorHAnsi"/>
                <w:sz w:val="24"/>
                <w:szCs w:val="24"/>
              </w:rPr>
              <w:t>CHC team</w:t>
            </w:r>
          </w:p>
          <w:p w:rsidR="009F0739" w:rsidRPr="00074398" w:rsidRDefault="009F0739" w:rsidP="009F0739">
            <w:pPr>
              <w:rPr>
                <w:rFonts w:asciiTheme="minorHAnsi" w:hAnsiTheme="minorHAnsi" w:cstheme="minorHAnsi"/>
                <w:sz w:val="24"/>
                <w:szCs w:val="24"/>
              </w:rPr>
            </w:pPr>
            <w:r w:rsidRPr="00074398">
              <w:rPr>
                <w:rFonts w:asciiTheme="minorHAnsi" w:hAnsiTheme="minorHAnsi" w:cstheme="minorHAnsi"/>
                <w:sz w:val="24"/>
                <w:szCs w:val="24"/>
              </w:rPr>
              <w:t>Quality and Safety in care home environment – investigations</w:t>
            </w:r>
          </w:p>
          <w:p w:rsidR="009F0739" w:rsidRPr="00074398" w:rsidRDefault="009F0739" w:rsidP="009F0739">
            <w:pPr>
              <w:rPr>
                <w:rFonts w:asciiTheme="minorHAnsi" w:hAnsiTheme="minorHAnsi" w:cstheme="minorHAnsi"/>
                <w:sz w:val="24"/>
                <w:szCs w:val="24"/>
              </w:rPr>
            </w:pPr>
            <w:r w:rsidRPr="00074398">
              <w:rPr>
                <w:rFonts w:asciiTheme="minorHAnsi" w:hAnsiTheme="minorHAnsi" w:cstheme="minorHAnsi"/>
                <w:sz w:val="24"/>
                <w:szCs w:val="24"/>
              </w:rPr>
              <w:t>Local Authority</w:t>
            </w:r>
          </w:p>
          <w:p w:rsidR="00373B7D" w:rsidRPr="00373B7D" w:rsidRDefault="009F0739" w:rsidP="009F0739">
            <w:pPr>
              <w:rPr>
                <w:rFonts w:ascii="Calibri" w:eastAsia="Times New Roman" w:hAnsi="Calibri" w:cs="Calibri"/>
                <w:b/>
                <w:sz w:val="24"/>
                <w:szCs w:val="24"/>
              </w:rPr>
            </w:pPr>
            <w:r w:rsidRPr="00074398">
              <w:rPr>
                <w:rFonts w:asciiTheme="minorHAnsi" w:hAnsiTheme="minorHAnsi" w:cstheme="minorHAnsi"/>
                <w:sz w:val="24"/>
                <w:szCs w:val="24"/>
              </w:rPr>
              <w:t>Liverpool community Health NHS Trust</w:t>
            </w:r>
          </w:p>
        </w:tc>
      </w:tr>
      <w:tr w:rsidR="00697D4A" w:rsidRPr="00373B7D" w:rsidTr="003D2E5F">
        <w:trPr>
          <w:trHeight w:val="850"/>
        </w:trPr>
        <w:tc>
          <w:tcPr>
            <w:tcW w:w="3659" w:type="dxa"/>
            <w:shd w:val="clear" w:color="auto" w:fill="C2D69B" w:themeFill="accent3" w:themeFillTint="99"/>
          </w:tcPr>
          <w:p w:rsidR="00697D4A" w:rsidRPr="00697D4A" w:rsidRDefault="00697D4A" w:rsidP="001A0B94">
            <w:pPr>
              <w:rPr>
                <w:rFonts w:ascii="Calibri" w:eastAsia="Times New Roman" w:hAnsi="Calibri" w:cs="Calibri"/>
                <w:b/>
                <w:sz w:val="24"/>
                <w:szCs w:val="24"/>
              </w:rPr>
            </w:pPr>
            <w:r w:rsidRPr="00697D4A">
              <w:rPr>
                <w:rFonts w:ascii="Calibri" w:eastAsia="Times New Roman" w:hAnsi="Calibri" w:cs="Calibri"/>
                <w:b/>
                <w:sz w:val="24"/>
                <w:szCs w:val="24"/>
              </w:rPr>
              <w:t xml:space="preserve">Learning Outcomes </w:t>
            </w:r>
            <w:r w:rsidR="001A0B94">
              <w:rPr>
                <w:rFonts w:ascii="Calibri" w:eastAsia="Times New Roman" w:hAnsi="Calibri" w:cs="Calibri"/>
                <w:b/>
                <w:sz w:val="24"/>
                <w:szCs w:val="24"/>
              </w:rPr>
              <w:t xml:space="preserve"> mapped against HCPC Standards of Proficiency, NMC and CQC standards</w:t>
            </w:r>
          </w:p>
        </w:tc>
        <w:tc>
          <w:tcPr>
            <w:tcW w:w="7540" w:type="dxa"/>
            <w:gridSpan w:val="2"/>
            <w:shd w:val="clear" w:color="auto" w:fill="C2D69B" w:themeFill="accent3" w:themeFillTint="99"/>
          </w:tcPr>
          <w:p w:rsidR="00697D4A" w:rsidRPr="00697D4A" w:rsidRDefault="00697D4A" w:rsidP="00697D4A">
            <w:pPr>
              <w:jc w:val="center"/>
              <w:rPr>
                <w:rFonts w:ascii="Calibri" w:eastAsia="Times New Roman" w:hAnsi="Calibri" w:cs="Calibri"/>
                <w:b/>
                <w:sz w:val="24"/>
                <w:szCs w:val="24"/>
              </w:rPr>
            </w:pPr>
            <w:r w:rsidRPr="00697D4A">
              <w:rPr>
                <w:rFonts w:ascii="Calibri" w:eastAsia="Times New Roman" w:hAnsi="Calibri" w:cs="Calibri"/>
                <w:b/>
                <w:sz w:val="24"/>
                <w:szCs w:val="24"/>
              </w:rPr>
              <w:t>Descriptor and evidence</w:t>
            </w:r>
          </w:p>
        </w:tc>
      </w:tr>
      <w:tr w:rsidR="00373B7D" w:rsidRPr="00373B7D" w:rsidTr="003D2E5F">
        <w:trPr>
          <w:trHeight w:val="850"/>
        </w:trPr>
        <w:tc>
          <w:tcPr>
            <w:tcW w:w="3659" w:type="dxa"/>
          </w:tcPr>
          <w:p w:rsidR="00373B7D" w:rsidRPr="00697D4A" w:rsidRDefault="00373B7D" w:rsidP="00373B7D">
            <w:pPr>
              <w:rPr>
                <w:rFonts w:ascii="Calibri" w:eastAsia="Times New Roman" w:hAnsi="Calibri" w:cs="Calibri"/>
                <w:sz w:val="24"/>
                <w:szCs w:val="24"/>
              </w:rPr>
            </w:pPr>
            <w:r w:rsidRPr="00697D4A">
              <w:rPr>
                <w:rFonts w:ascii="Calibri" w:eastAsia="Times New Roman" w:hAnsi="Calibri" w:cs="Calibri"/>
                <w:sz w:val="24"/>
                <w:szCs w:val="24"/>
              </w:rPr>
              <w:t xml:space="preserve">Consider how you would evidence how </w:t>
            </w:r>
            <w:r w:rsidRPr="00697D4A">
              <w:rPr>
                <w:rFonts w:ascii="Calibri" w:eastAsia="Times New Roman" w:hAnsi="Calibri" w:cs="Calibri"/>
                <w:b/>
                <w:sz w:val="24"/>
                <w:szCs w:val="24"/>
              </w:rPr>
              <w:t>communication</w:t>
            </w:r>
            <w:r w:rsidRPr="00697D4A">
              <w:rPr>
                <w:rFonts w:ascii="Calibri" w:eastAsia="Times New Roman" w:hAnsi="Calibri" w:cs="Calibri"/>
                <w:sz w:val="24"/>
                <w:szCs w:val="24"/>
              </w:rPr>
              <w:t xml:space="preserve"> skills &amp; knowledge are utilised within your </w:t>
            </w:r>
            <w:r w:rsidRPr="00697D4A">
              <w:rPr>
                <w:rFonts w:ascii="Calibri" w:eastAsia="Times New Roman" w:hAnsi="Calibri" w:cs="Calibri"/>
                <w:sz w:val="24"/>
                <w:szCs w:val="24"/>
              </w:rPr>
              <w:lastRenderedPageBreak/>
              <w:t>placement area and provide examples</w:t>
            </w:r>
          </w:p>
        </w:tc>
        <w:tc>
          <w:tcPr>
            <w:tcW w:w="7540" w:type="dxa"/>
            <w:gridSpan w:val="2"/>
          </w:tcPr>
          <w:p w:rsidR="003D2E5F" w:rsidRPr="006474A4" w:rsidRDefault="003D2E5F" w:rsidP="003D2E5F">
            <w:pPr>
              <w:rPr>
                <w:rFonts w:ascii="Calibri" w:hAnsi="Calibri" w:cs="Calibri"/>
                <w:sz w:val="24"/>
                <w:szCs w:val="24"/>
              </w:rPr>
            </w:pPr>
            <w:r w:rsidRPr="006474A4">
              <w:rPr>
                <w:rFonts w:ascii="Calibri" w:hAnsi="Calibri" w:cs="Calibri"/>
                <w:sz w:val="24"/>
                <w:szCs w:val="24"/>
              </w:rPr>
              <w:lastRenderedPageBreak/>
              <w:t xml:space="preserve">How CCG communicates with practices – varying methods, political agendas, Practice Nurse lead role, influencing skills – leadership.  </w:t>
            </w:r>
          </w:p>
          <w:p w:rsidR="003D2E5F" w:rsidRPr="006474A4" w:rsidRDefault="003D2E5F" w:rsidP="003D2E5F">
            <w:pPr>
              <w:rPr>
                <w:rFonts w:ascii="Calibri" w:hAnsi="Calibri" w:cs="Calibri"/>
                <w:sz w:val="24"/>
                <w:szCs w:val="24"/>
              </w:rPr>
            </w:pPr>
            <w:r w:rsidRPr="006474A4">
              <w:rPr>
                <w:rFonts w:ascii="Calibri" w:hAnsi="Calibri" w:cs="Calibri"/>
                <w:sz w:val="24"/>
                <w:szCs w:val="24"/>
              </w:rPr>
              <w:t>Channels of communication,</w:t>
            </w:r>
          </w:p>
          <w:p w:rsidR="003D2E5F" w:rsidRPr="006474A4" w:rsidRDefault="003D2E5F" w:rsidP="003D2E5F">
            <w:pPr>
              <w:rPr>
                <w:rFonts w:ascii="Calibri" w:hAnsi="Calibri" w:cs="Calibri"/>
                <w:sz w:val="24"/>
                <w:szCs w:val="24"/>
              </w:rPr>
            </w:pPr>
            <w:r w:rsidRPr="006474A4">
              <w:rPr>
                <w:rFonts w:ascii="Calibri" w:hAnsi="Calibri" w:cs="Calibri"/>
                <w:sz w:val="24"/>
                <w:szCs w:val="24"/>
              </w:rPr>
              <w:lastRenderedPageBreak/>
              <w:t>How the CCG functions as clinicians within the management team, How assurances are made to the Board.  Quality Surveillance, NHS England, Quality commissioning – sub committees of governing body</w:t>
            </w:r>
          </w:p>
          <w:p w:rsidR="003D2E5F" w:rsidRPr="006474A4" w:rsidRDefault="003D2E5F" w:rsidP="003D2E5F">
            <w:pPr>
              <w:rPr>
                <w:rFonts w:ascii="Calibri" w:hAnsi="Calibri" w:cs="Calibri"/>
                <w:sz w:val="24"/>
                <w:szCs w:val="24"/>
              </w:rPr>
            </w:pPr>
            <w:r w:rsidRPr="006474A4">
              <w:rPr>
                <w:rFonts w:ascii="Calibri" w:hAnsi="Calibri" w:cs="Calibri"/>
                <w:sz w:val="24"/>
                <w:szCs w:val="24"/>
              </w:rPr>
              <w:t>Awareness of political agendas</w:t>
            </w:r>
          </w:p>
          <w:p w:rsidR="003D2E5F" w:rsidRPr="006474A4" w:rsidRDefault="003D2E5F" w:rsidP="003D2E5F">
            <w:pPr>
              <w:rPr>
                <w:rFonts w:ascii="Calibri" w:hAnsi="Calibri" w:cs="Calibri"/>
                <w:sz w:val="24"/>
                <w:szCs w:val="24"/>
              </w:rPr>
            </w:pPr>
            <w:r w:rsidRPr="006474A4">
              <w:rPr>
                <w:rFonts w:ascii="Calibri" w:hAnsi="Calibri" w:cs="Calibri"/>
                <w:sz w:val="24"/>
                <w:szCs w:val="24"/>
              </w:rPr>
              <w:t>serious incidents – working with provider – analysis of care</w:t>
            </w:r>
          </w:p>
          <w:p w:rsidR="003D2E5F" w:rsidRPr="006474A4" w:rsidRDefault="003D2E5F" w:rsidP="003D2E5F">
            <w:pPr>
              <w:rPr>
                <w:rFonts w:ascii="Calibri" w:hAnsi="Calibri" w:cs="Calibri"/>
                <w:sz w:val="24"/>
                <w:szCs w:val="24"/>
              </w:rPr>
            </w:pPr>
            <w:r w:rsidRPr="006474A4">
              <w:rPr>
                <w:rFonts w:ascii="Calibri" w:hAnsi="Calibri" w:cs="Calibri"/>
                <w:sz w:val="24"/>
                <w:szCs w:val="24"/>
              </w:rPr>
              <w:t>Strong integration Agenda</w:t>
            </w:r>
          </w:p>
          <w:p w:rsidR="003D2E5F" w:rsidRPr="006474A4" w:rsidRDefault="003D2E5F" w:rsidP="003D2E5F">
            <w:pPr>
              <w:rPr>
                <w:rFonts w:ascii="Calibri" w:hAnsi="Calibri" w:cs="Calibri"/>
                <w:sz w:val="24"/>
                <w:szCs w:val="24"/>
              </w:rPr>
            </w:pPr>
            <w:r w:rsidRPr="006474A4">
              <w:rPr>
                <w:rFonts w:ascii="Calibri" w:hAnsi="Calibri" w:cs="Calibri"/>
                <w:sz w:val="24"/>
                <w:szCs w:val="24"/>
              </w:rPr>
              <w:t>Dedicated communications team</w:t>
            </w:r>
          </w:p>
          <w:p w:rsidR="003D2E5F" w:rsidRPr="006474A4" w:rsidRDefault="003D2E5F" w:rsidP="003D2E5F">
            <w:pPr>
              <w:rPr>
                <w:rFonts w:ascii="Calibri" w:hAnsi="Calibri" w:cs="Calibri"/>
                <w:sz w:val="24"/>
                <w:szCs w:val="24"/>
              </w:rPr>
            </w:pPr>
            <w:r w:rsidRPr="006474A4">
              <w:rPr>
                <w:rFonts w:ascii="Calibri" w:hAnsi="Calibri" w:cs="Calibri"/>
                <w:sz w:val="24"/>
                <w:szCs w:val="24"/>
              </w:rPr>
              <w:t>Engagement events</w:t>
            </w:r>
          </w:p>
          <w:p w:rsidR="003D2E5F" w:rsidRPr="006474A4" w:rsidRDefault="003D2E5F" w:rsidP="003D2E5F">
            <w:pPr>
              <w:rPr>
                <w:rFonts w:ascii="Calibri" w:hAnsi="Calibri" w:cs="Calibri"/>
                <w:sz w:val="24"/>
                <w:szCs w:val="24"/>
              </w:rPr>
            </w:pPr>
            <w:r w:rsidRPr="006474A4">
              <w:rPr>
                <w:rFonts w:ascii="Calibri" w:hAnsi="Calibri" w:cs="Calibri"/>
                <w:sz w:val="24"/>
                <w:szCs w:val="24"/>
              </w:rPr>
              <w:t>Expert Patient Engagement Group – EPEG</w:t>
            </w:r>
          </w:p>
          <w:p w:rsidR="003D2E5F" w:rsidRPr="00074398" w:rsidRDefault="003D2E5F" w:rsidP="003D2E5F">
            <w:pPr>
              <w:rPr>
                <w:rFonts w:ascii="Calibri" w:hAnsi="Calibri" w:cs="Calibri"/>
                <w:b/>
                <w:sz w:val="24"/>
                <w:szCs w:val="24"/>
              </w:rPr>
            </w:pPr>
            <w:r w:rsidRPr="00074398">
              <w:rPr>
                <w:rFonts w:ascii="Calibri" w:hAnsi="Calibri" w:cs="Calibri"/>
                <w:b/>
                <w:sz w:val="24"/>
                <w:szCs w:val="24"/>
              </w:rPr>
              <w:t xml:space="preserve">Examples </w:t>
            </w:r>
          </w:p>
          <w:p w:rsidR="003D2E5F" w:rsidRPr="006474A4" w:rsidRDefault="003D2E5F" w:rsidP="003D2E5F">
            <w:pPr>
              <w:rPr>
                <w:rFonts w:ascii="Calibri" w:hAnsi="Calibri" w:cs="Calibri"/>
                <w:sz w:val="24"/>
                <w:szCs w:val="24"/>
              </w:rPr>
            </w:pPr>
            <w:r w:rsidRPr="006474A4">
              <w:rPr>
                <w:rFonts w:ascii="Calibri" w:hAnsi="Calibri" w:cs="Calibri"/>
                <w:sz w:val="24"/>
                <w:szCs w:val="24"/>
              </w:rPr>
              <w:t>Verbal, written, dashboard, body language, presenting at boards – health and well being boards</w:t>
            </w:r>
          </w:p>
          <w:p w:rsidR="003D2E5F" w:rsidRPr="006474A4" w:rsidRDefault="003D2E5F" w:rsidP="003D2E5F">
            <w:pPr>
              <w:rPr>
                <w:rFonts w:ascii="Calibri" w:hAnsi="Calibri" w:cs="Calibri"/>
                <w:sz w:val="24"/>
                <w:szCs w:val="24"/>
              </w:rPr>
            </w:pPr>
            <w:r w:rsidRPr="006474A4">
              <w:rPr>
                <w:rFonts w:ascii="Calibri" w:hAnsi="Calibri" w:cs="Calibri"/>
                <w:sz w:val="24"/>
                <w:szCs w:val="24"/>
              </w:rPr>
              <w:t>Professional conduct and professional identity</w:t>
            </w:r>
          </w:p>
          <w:p w:rsidR="003D2E5F" w:rsidRPr="006474A4" w:rsidRDefault="003D2E5F" w:rsidP="003D2E5F">
            <w:pPr>
              <w:rPr>
                <w:rFonts w:ascii="Calibri" w:hAnsi="Calibri" w:cs="Calibri"/>
                <w:sz w:val="24"/>
                <w:szCs w:val="24"/>
              </w:rPr>
            </w:pPr>
            <w:r w:rsidRPr="006474A4">
              <w:rPr>
                <w:rFonts w:ascii="Calibri" w:hAnsi="Calibri" w:cs="Calibri"/>
                <w:sz w:val="24"/>
                <w:szCs w:val="24"/>
              </w:rPr>
              <w:t>Performance Management</w:t>
            </w:r>
          </w:p>
          <w:p w:rsidR="003D2E5F" w:rsidRPr="006474A4" w:rsidRDefault="003D2E5F" w:rsidP="003D2E5F">
            <w:pPr>
              <w:rPr>
                <w:rFonts w:ascii="Calibri" w:hAnsi="Calibri" w:cs="Calibri"/>
                <w:sz w:val="24"/>
                <w:szCs w:val="24"/>
              </w:rPr>
            </w:pPr>
            <w:r w:rsidRPr="006474A4">
              <w:rPr>
                <w:rFonts w:ascii="Calibri" w:hAnsi="Calibri" w:cs="Calibri"/>
                <w:sz w:val="24"/>
                <w:szCs w:val="24"/>
              </w:rPr>
              <w:t>Intelligent monitoring</w:t>
            </w:r>
          </w:p>
          <w:p w:rsidR="003D2E5F" w:rsidRPr="006474A4" w:rsidRDefault="003D2E5F" w:rsidP="003D2E5F">
            <w:pPr>
              <w:rPr>
                <w:rFonts w:ascii="Calibri" w:hAnsi="Calibri" w:cs="Calibri"/>
                <w:sz w:val="24"/>
                <w:szCs w:val="24"/>
              </w:rPr>
            </w:pPr>
            <w:r w:rsidRPr="006474A4">
              <w:rPr>
                <w:rFonts w:ascii="Calibri" w:hAnsi="Calibri" w:cs="Calibri"/>
                <w:sz w:val="24"/>
                <w:szCs w:val="24"/>
              </w:rPr>
              <w:t>Filing, e-mail, phone calls, presentations</w:t>
            </w:r>
          </w:p>
          <w:p w:rsidR="003D2E5F" w:rsidRPr="006474A4" w:rsidRDefault="003D2E5F" w:rsidP="003D2E5F">
            <w:pPr>
              <w:rPr>
                <w:rFonts w:ascii="Calibri" w:hAnsi="Calibri" w:cs="Calibri"/>
                <w:sz w:val="24"/>
                <w:szCs w:val="24"/>
              </w:rPr>
            </w:pPr>
            <w:r w:rsidRPr="006474A4">
              <w:rPr>
                <w:rFonts w:ascii="Calibri" w:hAnsi="Calibri" w:cs="Calibri"/>
                <w:sz w:val="24"/>
                <w:szCs w:val="24"/>
              </w:rPr>
              <w:t>Quality walk around</w:t>
            </w:r>
          </w:p>
          <w:p w:rsidR="003D2E5F" w:rsidRPr="006474A4" w:rsidRDefault="003D2E5F" w:rsidP="003D2E5F">
            <w:pPr>
              <w:rPr>
                <w:rFonts w:ascii="Calibri" w:hAnsi="Calibri" w:cs="Calibri"/>
                <w:sz w:val="24"/>
                <w:szCs w:val="24"/>
              </w:rPr>
            </w:pPr>
            <w:r w:rsidRPr="006474A4">
              <w:rPr>
                <w:rFonts w:ascii="Calibri" w:hAnsi="Calibri" w:cs="Calibri"/>
                <w:sz w:val="24"/>
                <w:szCs w:val="24"/>
              </w:rPr>
              <w:t>Systems learning reviews</w:t>
            </w:r>
          </w:p>
          <w:p w:rsidR="00373B7D" w:rsidRPr="003D2E5F" w:rsidRDefault="003D2E5F" w:rsidP="00373B7D">
            <w:pPr>
              <w:rPr>
                <w:rFonts w:ascii="Arial" w:hAnsi="Arial" w:cs="Arial"/>
              </w:rPr>
            </w:pPr>
            <w:r w:rsidRPr="006474A4">
              <w:rPr>
                <w:rFonts w:ascii="Calibri" w:hAnsi="Calibri" w:cs="Calibri"/>
                <w:sz w:val="24"/>
                <w:szCs w:val="24"/>
              </w:rPr>
              <w:t>Observation boards</w:t>
            </w:r>
          </w:p>
        </w:tc>
      </w:tr>
      <w:tr w:rsidR="00373B7D" w:rsidRPr="00373B7D" w:rsidTr="003D2E5F">
        <w:trPr>
          <w:trHeight w:val="850"/>
        </w:trPr>
        <w:tc>
          <w:tcPr>
            <w:tcW w:w="3659" w:type="dxa"/>
          </w:tcPr>
          <w:p w:rsidR="00373B7D" w:rsidRPr="00373B7D" w:rsidRDefault="00373B7D" w:rsidP="00373B7D">
            <w:pPr>
              <w:rPr>
                <w:rFonts w:ascii="Calibri" w:eastAsia="Times New Roman" w:hAnsi="Calibri" w:cs="Calibri"/>
                <w:sz w:val="24"/>
                <w:szCs w:val="24"/>
              </w:rPr>
            </w:pPr>
            <w:r w:rsidRPr="00373B7D">
              <w:rPr>
                <w:rFonts w:ascii="Calibri" w:eastAsia="Times New Roman" w:hAnsi="Calibri" w:cs="Calibri"/>
                <w:sz w:val="24"/>
                <w:szCs w:val="24"/>
              </w:rPr>
              <w:lastRenderedPageBreak/>
              <w:t xml:space="preserve">Consider how you would evidence how </w:t>
            </w:r>
            <w:r w:rsidRPr="00373B7D">
              <w:rPr>
                <w:rFonts w:ascii="Calibri" w:eastAsia="Times New Roman" w:hAnsi="Calibri" w:cs="Calibri"/>
                <w:b/>
                <w:sz w:val="24"/>
                <w:szCs w:val="24"/>
              </w:rPr>
              <w:t>nutrition and hydration</w:t>
            </w:r>
            <w:r w:rsidRPr="00373B7D">
              <w:rPr>
                <w:rFonts w:ascii="Calibri" w:eastAsia="Times New Roman" w:hAnsi="Calibri" w:cs="Calibri"/>
                <w:sz w:val="24"/>
                <w:szCs w:val="24"/>
              </w:rPr>
              <w:t xml:space="preserve"> skills &amp; knowledge are utilised within your placement area and provide examples</w:t>
            </w:r>
          </w:p>
        </w:tc>
        <w:tc>
          <w:tcPr>
            <w:tcW w:w="7540" w:type="dxa"/>
            <w:gridSpan w:val="2"/>
          </w:tcPr>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 xml:space="preserve">MUST </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Long Term conditions – adult and child</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Health and Well being boards</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Diabetes</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Obesity</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Local authority – food groups</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9 a day</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Food banks</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Local economy – differing communities</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Frail Elderly</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Closer working with nursing homes</w:t>
            </w:r>
          </w:p>
          <w:p w:rsidR="00373B7D"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Intermediate care,</w:t>
            </w:r>
          </w:p>
          <w:p w:rsidR="003D2E5F" w:rsidRPr="00074398" w:rsidRDefault="003D2E5F" w:rsidP="003D2E5F">
            <w:pPr>
              <w:rPr>
                <w:rFonts w:asciiTheme="minorHAnsi" w:hAnsiTheme="minorHAnsi" w:cstheme="minorHAnsi"/>
                <w:b/>
                <w:sz w:val="24"/>
                <w:szCs w:val="24"/>
              </w:rPr>
            </w:pPr>
            <w:r w:rsidRPr="00074398">
              <w:rPr>
                <w:rFonts w:asciiTheme="minorHAnsi" w:hAnsiTheme="minorHAnsi" w:cstheme="minorHAnsi"/>
                <w:b/>
                <w:sz w:val="24"/>
                <w:szCs w:val="24"/>
              </w:rPr>
              <w:t>Examples</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Health Assessment</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Virtual Ward</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Dieticians</w:t>
            </w:r>
          </w:p>
          <w:p w:rsidR="00373B7D" w:rsidRPr="003D2E5F" w:rsidRDefault="003D2E5F" w:rsidP="00373B7D">
            <w:pPr>
              <w:rPr>
                <w:rFonts w:ascii="Arial" w:hAnsi="Arial" w:cs="Arial"/>
              </w:rPr>
            </w:pPr>
            <w:r w:rsidRPr="006474A4">
              <w:rPr>
                <w:rFonts w:asciiTheme="minorHAnsi" w:hAnsiTheme="minorHAnsi" w:cstheme="minorHAnsi"/>
                <w:sz w:val="24"/>
                <w:szCs w:val="24"/>
              </w:rPr>
              <w:t>Multi Disciplinary Team meetings</w:t>
            </w:r>
          </w:p>
        </w:tc>
      </w:tr>
      <w:tr w:rsidR="00373B7D" w:rsidRPr="00373B7D" w:rsidTr="003D2E5F">
        <w:trPr>
          <w:trHeight w:val="850"/>
        </w:trPr>
        <w:tc>
          <w:tcPr>
            <w:tcW w:w="3659" w:type="dxa"/>
          </w:tcPr>
          <w:p w:rsidR="00373B7D" w:rsidRPr="00373B7D" w:rsidRDefault="00373B7D" w:rsidP="00373B7D">
            <w:pPr>
              <w:rPr>
                <w:rFonts w:ascii="Calibri" w:eastAsia="Times New Roman" w:hAnsi="Calibri" w:cs="Calibri"/>
                <w:sz w:val="24"/>
                <w:szCs w:val="24"/>
              </w:rPr>
            </w:pPr>
            <w:r w:rsidRPr="00373B7D">
              <w:rPr>
                <w:rFonts w:ascii="Calibri" w:eastAsia="Times New Roman" w:hAnsi="Calibri" w:cs="Calibri"/>
                <w:sz w:val="24"/>
                <w:szCs w:val="24"/>
              </w:rPr>
              <w:t xml:space="preserve">Consider how you would evidence how </w:t>
            </w:r>
            <w:r w:rsidRPr="00373B7D">
              <w:rPr>
                <w:rFonts w:ascii="Calibri" w:eastAsia="Times New Roman" w:hAnsi="Calibri" w:cs="Calibri"/>
                <w:b/>
                <w:sz w:val="24"/>
                <w:szCs w:val="24"/>
              </w:rPr>
              <w:t>medicine management</w:t>
            </w:r>
            <w:r w:rsidRPr="00373B7D">
              <w:rPr>
                <w:rFonts w:ascii="Calibri" w:eastAsia="Times New Roman" w:hAnsi="Calibri" w:cs="Calibri"/>
                <w:sz w:val="24"/>
                <w:szCs w:val="24"/>
              </w:rPr>
              <w:t xml:space="preserve"> skills &amp; knowledge  are utilised within your placement area and provide examples</w:t>
            </w:r>
          </w:p>
        </w:tc>
        <w:tc>
          <w:tcPr>
            <w:tcW w:w="7540" w:type="dxa"/>
            <w:gridSpan w:val="2"/>
          </w:tcPr>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Medicine Management across CCG and partner organisations</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Medicines Operational Group</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Guidance in relation to what medicine management does, ie supporting the commissioning agenda</w:t>
            </w:r>
          </w:p>
          <w:p w:rsidR="00373B7D" w:rsidRPr="006474A4" w:rsidRDefault="003D2E5F" w:rsidP="00373B7D">
            <w:pPr>
              <w:rPr>
                <w:rFonts w:asciiTheme="minorHAnsi" w:eastAsia="Times New Roman" w:hAnsiTheme="minorHAnsi" w:cstheme="minorHAnsi"/>
                <w:sz w:val="24"/>
                <w:szCs w:val="24"/>
              </w:rPr>
            </w:pPr>
            <w:r w:rsidRPr="006474A4">
              <w:rPr>
                <w:rFonts w:asciiTheme="minorHAnsi" w:eastAsia="Times New Roman" w:hAnsiTheme="minorHAnsi" w:cstheme="minorHAnsi"/>
                <w:sz w:val="24"/>
                <w:szCs w:val="24"/>
              </w:rPr>
              <w:t>Examples</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PGD’s, working with Practice Nurses, Virtual Ward, Working with Medicines team at CCG</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Discussion with clinicians</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Simulation can be utilised</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Practice Pharmacist</w:t>
            </w:r>
          </w:p>
          <w:p w:rsidR="00373B7D" w:rsidRDefault="003D2E5F" w:rsidP="00373B7D">
            <w:pPr>
              <w:rPr>
                <w:rFonts w:asciiTheme="minorHAnsi" w:hAnsiTheme="minorHAnsi" w:cstheme="minorHAnsi"/>
                <w:sz w:val="24"/>
                <w:szCs w:val="24"/>
              </w:rPr>
            </w:pPr>
            <w:r w:rsidRPr="006474A4">
              <w:rPr>
                <w:rFonts w:asciiTheme="minorHAnsi" w:hAnsiTheme="minorHAnsi" w:cstheme="minorHAnsi"/>
                <w:sz w:val="24"/>
                <w:szCs w:val="24"/>
              </w:rPr>
              <w:lastRenderedPageBreak/>
              <w:t>Virtual ward</w:t>
            </w:r>
          </w:p>
          <w:p w:rsidR="009F0739" w:rsidRPr="009F0739" w:rsidRDefault="009F0739" w:rsidP="00373B7D">
            <w:pPr>
              <w:rPr>
                <w:rFonts w:asciiTheme="minorHAnsi" w:hAnsiTheme="minorHAnsi" w:cstheme="minorHAnsi"/>
                <w:b/>
                <w:sz w:val="24"/>
                <w:szCs w:val="24"/>
              </w:rPr>
            </w:pPr>
            <w:r w:rsidRPr="009F0739">
              <w:rPr>
                <w:rFonts w:asciiTheme="minorHAnsi" w:hAnsiTheme="minorHAnsi" w:cstheme="minorHAnsi"/>
                <w:b/>
                <w:sz w:val="24"/>
                <w:szCs w:val="24"/>
              </w:rPr>
              <w:t>Examples</w:t>
            </w:r>
          </w:p>
          <w:p w:rsidR="009F0739" w:rsidRPr="009F0739" w:rsidRDefault="009F0739" w:rsidP="009F0739">
            <w:pPr>
              <w:rPr>
                <w:rFonts w:asciiTheme="minorHAnsi" w:hAnsiTheme="minorHAnsi" w:cstheme="minorHAnsi"/>
                <w:sz w:val="24"/>
                <w:szCs w:val="24"/>
              </w:rPr>
            </w:pPr>
            <w:r w:rsidRPr="009F0739">
              <w:rPr>
                <w:rFonts w:asciiTheme="minorHAnsi" w:hAnsiTheme="minorHAnsi" w:cstheme="minorHAnsi"/>
                <w:sz w:val="24"/>
                <w:szCs w:val="24"/>
              </w:rPr>
              <w:t>Verbal, written, dashboard, body language, presenting at boards – health and well being boards</w:t>
            </w:r>
          </w:p>
          <w:p w:rsidR="009F0739" w:rsidRPr="009F0739" w:rsidRDefault="009F0739" w:rsidP="009F0739">
            <w:pPr>
              <w:rPr>
                <w:rFonts w:asciiTheme="minorHAnsi" w:hAnsiTheme="minorHAnsi" w:cstheme="minorHAnsi"/>
                <w:sz w:val="24"/>
                <w:szCs w:val="24"/>
              </w:rPr>
            </w:pPr>
            <w:r w:rsidRPr="009F0739">
              <w:rPr>
                <w:rFonts w:asciiTheme="minorHAnsi" w:hAnsiTheme="minorHAnsi" w:cstheme="minorHAnsi"/>
                <w:sz w:val="24"/>
                <w:szCs w:val="24"/>
              </w:rPr>
              <w:t>Professional conduct and professional identity</w:t>
            </w:r>
          </w:p>
          <w:p w:rsidR="009F0739" w:rsidRPr="009F0739" w:rsidRDefault="009F0739" w:rsidP="009F0739">
            <w:pPr>
              <w:rPr>
                <w:rFonts w:asciiTheme="minorHAnsi" w:hAnsiTheme="minorHAnsi" w:cstheme="minorHAnsi"/>
                <w:sz w:val="24"/>
                <w:szCs w:val="24"/>
              </w:rPr>
            </w:pPr>
            <w:r w:rsidRPr="009F0739">
              <w:rPr>
                <w:rFonts w:asciiTheme="minorHAnsi" w:hAnsiTheme="minorHAnsi" w:cstheme="minorHAnsi"/>
                <w:sz w:val="24"/>
                <w:szCs w:val="24"/>
              </w:rPr>
              <w:t>Performance Management</w:t>
            </w:r>
          </w:p>
          <w:p w:rsidR="009F0739" w:rsidRPr="009F0739" w:rsidRDefault="009F0739" w:rsidP="009F0739">
            <w:pPr>
              <w:rPr>
                <w:rFonts w:asciiTheme="minorHAnsi" w:hAnsiTheme="minorHAnsi" w:cstheme="minorHAnsi"/>
                <w:sz w:val="24"/>
                <w:szCs w:val="24"/>
              </w:rPr>
            </w:pPr>
            <w:r w:rsidRPr="009F0739">
              <w:rPr>
                <w:rFonts w:asciiTheme="minorHAnsi" w:hAnsiTheme="minorHAnsi" w:cstheme="minorHAnsi"/>
                <w:sz w:val="24"/>
                <w:szCs w:val="24"/>
              </w:rPr>
              <w:t>Intelligent monitoring</w:t>
            </w:r>
          </w:p>
          <w:p w:rsidR="009F0739" w:rsidRPr="009F0739" w:rsidRDefault="009F0739" w:rsidP="009F0739">
            <w:pPr>
              <w:rPr>
                <w:rFonts w:asciiTheme="minorHAnsi" w:hAnsiTheme="minorHAnsi" w:cstheme="minorHAnsi"/>
                <w:sz w:val="24"/>
                <w:szCs w:val="24"/>
              </w:rPr>
            </w:pPr>
            <w:r w:rsidRPr="009F0739">
              <w:rPr>
                <w:rFonts w:asciiTheme="minorHAnsi" w:hAnsiTheme="minorHAnsi" w:cstheme="minorHAnsi"/>
                <w:sz w:val="24"/>
                <w:szCs w:val="24"/>
              </w:rPr>
              <w:t>Filing, e-mail, phone calls, presentations</w:t>
            </w:r>
          </w:p>
          <w:p w:rsidR="009F0739" w:rsidRPr="009F0739" w:rsidRDefault="009F0739" w:rsidP="009F0739">
            <w:pPr>
              <w:rPr>
                <w:rFonts w:asciiTheme="minorHAnsi" w:hAnsiTheme="minorHAnsi" w:cstheme="minorHAnsi"/>
                <w:sz w:val="24"/>
                <w:szCs w:val="24"/>
              </w:rPr>
            </w:pPr>
            <w:r w:rsidRPr="009F0739">
              <w:rPr>
                <w:rFonts w:asciiTheme="minorHAnsi" w:hAnsiTheme="minorHAnsi" w:cstheme="minorHAnsi"/>
                <w:sz w:val="24"/>
                <w:szCs w:val="24"/>
              </w:rPr>
              <w:t>Quality walk around</w:t>
            </w:r>
          </w:p>
          <w:p w:rsidR="009F0739" w:rsidRPr="009F0739" w:rsidRDefault="009F0739" w:rsidP="009F0739">
            <w:pPr>
              <w:rPr>
                <w:rFonts w:asciiTheme="minorHAnsi" w:hAnsiTheme="minorHAnsi" w:cstheme="minorHAnsi"/>
                <w:sz w:val="24"/>
                <w:szCs w:val="24"/>
              </w:rPr>
            </w:pPr>
            <w:r w:rsidRPr="009F0739">
              <w:rPr>
                <w:rFonts w:asciiTheme="minorHAnsi" w:hAnsiTheme="minorHAnsi" w:cstheme="minorHAnsi"/>
                <w:sz w:val="24"/>
                <w:szCs w:val="24"/>
              </w:rPr>
              <w:t>Systems learning reviews</w:t>
            </w:r>
          </w:p>
          <w:p w:rsidR="009F0739" w:rsidRPr="009F0739" w:rsidRDefault="009F0739" w:rsidP="00373B7D">
            <w:pPr>
              <w:rPr>
                <w:rFonts w:asciiTheme="minorHAnsi" w:hAnsiTheme="minorHAnsi" w:cstheme="minorHAnsi"/>
                <w:sz w:val="24"/>
                <w:szCs w:val="24"/>
              </w:rPr>
            </w:pPr>
            <w:r w:rsidRPr="009F0739">
              <w:rPr>
                <w:rFonts w:asciiTheme="minorHAnsi" w:hAnsiTheme="minorHAnsi" w:cstheme="minorHAnsi"/>
                <w:sz w:val="24"/>
                <w:szCs w:val="24"/>
              </w:rPr>
              <w:t>Observation boards</w:t>
            </w:r>
          </w:p>
        </w:tc>
      </w:tr>
      <w:tr w:rsidR="00373B7D" w:rsidRPr="00373B7D" w:rsidTr="003D2E5F">
        <w:trPr>
          <w:trHeight w:val="850"/>
        </w:trPr>
        <w:tc>
          <w:tcPr>
            <w:tcW w:w="3659" w:type="dxa"/>
          </w:tcPr>
          <w:p w:rsidR="00373B7D" w:rsidRPr="00373B7D" w:rsidRDefault="00373B7D" w:rsidP="00373B7D">
            <w:pPr>
              <w:rPr>
                <w:rFonts w:ascii="Calibri" w:eastAsia="Times New Roman" w:hAnsi="Calibri" w:cs="Calibri"/>
                <w:sz w:val="24"/>
                <w:szCs w:val="24"/>
              </w:rPr>
            </w:pPr>
            <w:r w:rsidRPr="00373B7D">
              <w:rPr>
                <w:rFonts w:ascii="Calibri" w:eastAsia="Times New Roman" w:hAnsi="Calibri" w:cs="Calibri"/>
                <w:sz w:val="24"/>
                <w:szCs w:val="24"/>
              </w:rPr>
              <w:lastRenderedPageBreak/>
              <w:t xml:space="preserve">Consider how you would evidence how </w:t>
            </w:r>
            <w:r w:rsidRPr="00373B7D">
              <w:rPr>
                <w:rFonts w:ascii="Calibri" w:eastAsia="Times New Roman" w:hAnsi="Calibri" w:cs="Calibri"/>
                <w:b/>
                <w:sz w:val="24"/>
                <w:szCs w:val="24"/>
              </w:rPr>
              <w:t>infection control</w:t>
            </w:r>
            <w:r w:rsidRPr="00373B7D">
              <w:rPr>
                <w:rFonts w:ascii="Calibri" w:eastAsia="Times New Roman" w:hAnsi="Calibri" w:cs="Calibri"/>
                <w:sz w:val="24"/>
                <w:szCs w:val="24"/>
              </w:rPr>
              <w:t xml:space="preserve"> skills  &amp; knowledge are utilised within your placement area and provide examples</w:t>
            </w:r>
          </w:p>
        </w:tc>
        <w:tc>
          <w:tcPr>
            <w:tcW w:w="7540" w:type="dxa"/>
            <w:gridSpan w:val="2"/>
          </w:tcPr>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Work across health economy.  Review and analysis of infection rates etc</w:t>
            </w:r>
          </w:p>
          <w:p w:rsidR="00373B7D"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Hospital Acquired Infection and management – how this is handled. Post infection reviews, critique of action plans</w:t>
            </w:r>
          </w:p>
          <w:p w:rsidR="009F0739" w:rsidRPr="009F0739" w:rsidRDefault="009F0739" w:rsidP="009F0739">
            <w:pPr>
              <w:rPr>
                <w:rFonts w:asciiTheme="minorHAnsi" w:eastAsia="Times New Roman" w:hAnsiTheme="minorHAnsi" w:cstheme="minorHAnsi"/>
                <w:b/>
                <w:sz w:val="24"/>
                <w:szCs w:val="24"/>
              </w:rPr>
            </w:pPr>
            <w:r w:rsidRPr="009F0739">
              <w:rPr>
                <w:rFonts w:asciiTheme="minorHAnsi" w:eastAsia="Times New Roman" w:hAnsiTheme="minorHAnsi" w:cstheme="minorHAnsi"/>
                <w:b/>
                <w:sz w:val="24"/>
                <w:szCs w:val="24"/>
              </w:rPr>
              <w:t>Examples</w:t>
            </w:r>
          </w:p>
          <w:p w:rsidR="009F0739" w:rsidRPr="006474A4" w:rsidRDefault="009F0739" w:rsidP="009F0739">
            <w:pPr>
              <w:rPr>
                <w:rFonts w:asciiTheme="minorHAnsi" w:hAnsiTheme="minorHAnsi" w:cstheme="minorHAnsi"/>
                <w:sz w:val="24"/>
                <w:szCs w:val="24"/>
              </w:rPr>
            </w:pPr>
            <w:r w:rsidRPr="006474A4">
              <w:rPr>
                <w:rFonts w:asciiTheme="minorHAnsi" w:hAnsiTheme="minorHAnsi" w:cstheme="minorHAnsi"/>
                <w:sz w:val="24"/>
                <w:szCs w:val="24"/>
              </w:rPr>
              <w:t>As above – to discuss with clinicians</w:t>
            </w:r>
          </w:p>
          <w:p w:rsidR="009F0739" w:rsidRPr="00373B7D" w:rsidRDefault="009F0739" w:rsidP="009F0739">
            <w:pPr>
              <w:rPr>
                <w:rFonts w:ascii="Calibri" w:eastAsia="Times New Roman" w:hAnsi="Calibri" w:cs="Calibri"/>
                <w:sz w:val="24"/>
                <w:szCs w:val="24"/>
              </w:rPr>
            </w:pPr>
            <w:r w:rsidRPr="006474A4">
              <w:rPr>
                <w:rFonts w:asciiTheme="minorHAnsi" w:hAnsiTheme="minorHAnsi" w:cstheme="minorHAnsi"/>
                <w:sz w:val="24"/>
                <w:szCs w:val="24"/>
              </w:rPr>
              <w:t>Simulation can be utilised</w:t>
            </w:r>
          </w:p>
        </w:tc>
      </w:tr>
      <w:tr w:rsidR="00373B7D" w:rsidRPr="00373B7D" w:rsidTr="003D2E5F">
        <w:trPr>
          <w:trHeight w:val="850"/>
        </w:trPr>
        <w:tc>
          <w:tcPr>
            <w:tcW w:w="3659" w:type="dxa"/>
          </w:tcPr>
          <w:p w:rsidR="00373B7D" w:rsidRPr="00373B7D" w:rsidRDefault="00373B7D" w:rsidP="00373B7D">
            <w:pPr>
              <w:rPr>
                <w:rFonts w:ascii="Calibri" w:eastAsia="Times New Roman" w:hAnsi="Calibri" w:cs="Calibri"/>
                <w:sz w:val="24"/>
                <w:szCs w:val="24"/>
              </w:rPr>
            </w:pPr>
            <w:r w:rsidRPr="00373B7D">
              <w:rPr>
                <w:rFonts w:ascii="Calibri" w:eastAsia="Times New Roman" w:hAnsi="Calibri" w:cs="Calibri"/>
                <w:sz w:val="24"/>
                <w:szCs w:val="24"/>
              </w:rPr>
              <w:t xml:space="preserve">Consider how you would evidence how </w:t>
            </w:r>
            <w:r w:rsidRPr="00373B7D">
              <w:rPr>
                <w:rFonts w:ascii="Calibri" w:eastAsia="Times New Roman" w:hAnsi="Calibri" w:cs="Calibri"/>
                <w:b/>
                <w:sz w:val="24"/>
                <w:szCs w:val="24"/>
              </w:rPr>
              <w:t>moving and handling</w:t>
            </w:r>
            <w:r w:rsidRPr="00373B7D">
              <w:rPr>
                <w:rFonts w:ascii="Calibri" w:eastAsia="Times New Roman" w:hAnsi="Calibri" w:cs="Calibri"/>
                <w:sz w:val="24"/>
                <w:szCs w:val="24"/>
              </w:rPr>
              <w:t xml:space="preserve"> skills  &amp; knowledge  are utilised within your placement area and provide examples</w:t>
            </w:r>
          </w:p>
        </w:tc>
        <w:tc>
          <w:tcPr>
            <w:tcW w:w="7540" w:type="dxa"/>
            <w:gridSpan w:val="2"/>
          </w:tcPr>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CCG policy and procedures.</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Practice nursing</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Virtual Ward</w:t>
            </w:r>
          </w:p>
          <w:p w:rsidR="003D2E5F"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Continuing health care</w:t>
            </w:r>
          </w:p>
          <w:p w:rsidR="00373B7D" w:rsidRPr="009F0739" w:rsidRDefault="003D2E5F" w:rsidP="00373B7D">
            <w:pPr>
              <w:rPr>
                <w:rFonts w:asciiTheme="minorHAnsi" w:eastAsia="Times New Roman" w:hAnsiTheme="minorHAnsi" w:cstheme="minorHAnsi"/>
                <w:b/>
                <w:sz w:val="24"/>
                <w:szCs w:val="24"/>
              </w:rPr>
            </w:pPr>
            <w:r w:rsidRPr="009F0739">
              <w:rPr>
                <w:rFonts w:asciiTheme="minorHAnsi" w:eastAsia="Times New Roman" w:hAnsiTheme="minorHAnsi" w:cstheme="minorHAnsi"/>
                <w:b/>
                <w:sz w:val="24"/>
                <w:szCs w:val="24"/>
              </w:rPr>
              <w:t>Examples</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As above – to discuss with clinicians</w:t>
            </w:r>
          </w:p>
          <w:p w:rsidR="00373B7D" w:rsidRPr="00373B7D" w:rsidRDefault="003D2E5F" w:rsidP="00373B7D">
            <w:pPr>
              <w:rPr>
                <w:rFonts w:ascii="Calibri" w:eastAsia="Times New Roman" w:hAnsi="Calibri" w:cs="Calibri"/>
                <w:sz w:val="24"/>
                <w:szCs w:val="24"/>
              </w:rPr>
            </w:pPr>
            <w:r w:rsidRPr="006474A4">
              <w:rPr>
                <w:rFonts w:asciiTheme="minorHAnsi" w:hAnsiTheme="minorHAnsi" w:cstheme="minorHAnsi"/>
                <w:sz w:val="24"/>
                <w:szCs w:val="24"/>
              </w:rPr>
              <w:t>Simulation can be utilised</w:t>
            </w:r>
          </w:p>
        </w:tc>
      </w:tr>
      <w:tr w:rsidR="00373B7D" w:rsidRPr="00373B7D" w:rsidTr="003D2E5F">
        <w:trPr>
          <w:trHeight w:val="850"/>
        </w:trPr>
        <w:tc>
          <w:tcPr>
            <w:tcW w:w="3659" w:type="dxa"/>
          </w:tcPr>
          <w:p w:rsidR="00373B7D" w:rsidRPr="00373B7D" w:rsidRDefault="00373B7D" w:rsidP="00373B7D">
            <w:pPr>
              <w:rPr>
                <w:rFonts w:ascii="Calibri" w:eastAsia="Times New Roman" w:hAnsi="Calibri" w:cs="Calibri"/>
                <w:sz w:val="24"/>
                <w:szCs w:val="24"/>
              </w:rPr>
            </w:pPr>
            <w:r w:rsidRPr="00373B7D">
              <w:rPr>
                <w:rFonts w:ascii="Calibri" w:eastAsia="Times New Roman" w:hAnsi="Calibri" w:cs="Calibri"/>
                <w:sz w:val="24"/>
                <w:szCs w:val="24"/>
              </w:rPr>
              <w:t xml:space="preserve">Consider how you would evidence how </w:t>
            </w:r>
            <w:r w:rsidRPr="00373B7D">
              <w:rPr>
                <w:rFonts w:ascii="Calibri" w:eastAsia="Times New Roman" w:hAnsi="Calibri" w:cs="Calibri"/>
                <w:b/>
                <w:sz w:val="24"/>
                <w:szCs w:val="24"/>
              </w:rPr>
              <w:t>physiological measurement</w:t>
            </w:r>
            <w:r w:rsidRPr="00373B7D">
              <w:rPr>
                <w:rFonts w:ascii="Calibri" w:eastAsia="Times New Roman" w:hAnsi="Calibri" w:cs="Calibri"/>
                <w:sz w:val="24"/>
                <w:szCs w:val="24"/>
              </w:rPr>
              <w:t xml:space="preserve"> skills  &amp; knowledge  are utilised within your placement area and provide examples</w:t>
            </w:r>
          </w:p>
        </w:tc>
        <w:tc>
          <w:tcPr>
            <w:tcW w:w="7540" w:type="dxa"/>
            <w:gridSpan w:val="2"/>
          </w:tcPr>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Practice Nursing</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Virtual Ward</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Investigations</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Services Incident Management – Route Cause Analysis</w:t>
            </w:r>
          </w:p>
          <w:p w:rsidR="003D2E5F" w:rsidRPr="00074398" w:rsidRDefault="00074398" w:rsidP="00373B7D">
            <w:pPr>
              <w:rPr>
                <w:rFonts w:asciiTheme="minorHAnsi" w:eastAsia="Times New Roman" w:hAnsiTheme="minorHAnsi" w:cstheme="minorHAnsi"/>
                <w:b/>
                <w:sz w:val="24"/>
                <w:szCs w:val="24"/>
              </w:rPr>
            </w:pPr>
            <w:r w:rsidRPr="00074398">
              <w:rPr>
                <w:rFonts w:asciiTheme="minorHAnsi" w:eastAsia="Times New Roman" w:hAnsiTheme="minorHAnsi" w:cstheme="minorHAnsi"/>
                <w:b/>
                <w:sz w:val="24"/>
                <w:szCs w:val="24"/>
              </w:rPr>
              <w:t>E</w:t>
            </w:r>
            <w:r w:rsidR="003D2E5F" w:rsidRPr="00074398">
              <w:rPr>
                <w:rFonts w:asciiTheme="minorHAnsi" w:eastAsia="Times New Roman" w:hAnsiTheme="minorHAnsi" w:cstheme="minorHAnsi"/>
                <w:b/>
                <w:sz w:val="24"/>
                <w:szCs w:val="24"/>
              </w:rPr>
              <w:t>xamples</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As above – to discuss with clinicians</w:t>
            </w:r>
          </w:p>
          <w:p w:rsidR="00373B7D" w:rsidRPr="00373B7D" w:rsidRDefault="003D2E5F" w:rsidP="00373B7D">
            <w:pPr>
              <w:rPr>
                <w:rFonts w:ascii="Calibri" w:eastAsia="Times New Roman" w:hAnsi="Calibri" w:cs="Calibri"/>
                <w:sz w:val="24"/>
                <w:szCs w:val="24"/>
              </w:rPr>
            </w:pPr>
            <w:r w:rsidRPr="006474A4">
              <w:rPr>
                <w:rFonts w:asciiTheme="minorHAnsi" w:hAnsiTheme="minorHAnsi" w:cstheme="minorHAnsi"/>
                <w:sz w:val="24"/>
                <w:szCs w:val="24"/>
              </w:rPr>
              <w:t>Simulation can be utilised</w:t>
            </w:r>
          </w:p>
        </w:tc>
      </w:tr>
      <w:tr w:rsidR="00373B7D" w:rsidRPr="00373B7D" w:rsidTr="003D2E5F">
        <w:tc>
          <w:tcPr>
            <w:tcW w:w="3659" w:type="dxa"/>
          </w:tcPr>
          <w:p w:rsidR="00373B7D" w:rsidRPr="00373B7D" w:rsidRDefault="00373B7D" w:rsidP="00373B7D">
            <w:pPr>
              <w:rPr>
                <w:rFonts w:ascii="Calibri" w:eastAsia="Times New Roman" w:hAnsi="Calibri" w:cs="Calibri"/>
                <w:sz w:val="24"/>
                <w:szCs w:val="24"/>
              </w:rPr>
            </w:pPr>
            <w:r w:rsidRPr="00373B7D">
              <w:rPr>
                <w:rFonts w:ascii="Calibri" w:eastAsia="Times New Roman" w:hAnsi="Calibri" w:cs="Calibri"/>
                <w:sz w:val="24"/>
                <w:szCs w:val="24"/>
              </w:rPr>
              <w:t xml:space="preserve">Consider how you would evidence </w:t>
            </w:r>
            <w:r w:rsidRPr="00373B7D">
              <w:rPr>
                <w:rFonts w:ascii="Calibri" w:eastAsia="Times New Roman" w:hAnsi="Calibri" w:cs="Calibri"/>
                <w:b/>
                <w:sz w:val="24"/>
                <w:szCs w:val="24"/>
              </w:rPr>
              <w:t xml:space="preserve">safeguarding </w:t>
            </w:r>
            <w:r w:rsidRPr="00373B7D">
              <w:rPr>
                <w:rFonts w:ascii="Calibri" w:eastAsia="Times New Roman" w:hAnsi="Calibri" w:cs="Calibri"/>
                <w:sz w:val="24"/>
                <w:szCs w:val="24"/>
              </w:rPr>
              <w:t>expertise and knowledge within your placement area and provide examples</w:t>
            </w:r>
          </w:p>
        </w:tc>
        <w:tc>
          <w:tcPr>
            <w:tcW w:w="7540" w:type="dxa"/>
            <w:gridSpan w:val="2"/>
          </w:tcPr>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Children and Adults Boards</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Investigations</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Policy and procedures</w:t>
            </w:r>
          </w:p>
          <w:p w:rsidR="00373B7D"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Safeguarding leads</w:t>
            </w:r>
          </w:p>
          <w:p w:rsidR="003D2E5F" w:rsidRPr="00074398" w:rsidRDefault="003D2E5F" w:rsidP="003D2E5F">
            <w:pPr>
              <w:rPr>
                <w:rFonts w:asciiTheme="minorHAnsi" w:hAnsiTheme="minorHAnsi" w:cstheme="minorHAnsi"/>
                <w:b/>
                <w:sz w:val="24"/>
                <w:szCs w:val="24"/>
              </w:rPr>
            </w:pPr>
            <w:r w:rsidRPr="00074398">
              <w:rPr>
                <w:rFonts w:asciiTheme="minorHAnsi" w:hAnsiTheme="minorHAnsi" w:cstheme="minorHAnsi"/>
                <w:b/>
                <w:sz w:val="24"/>
                <w:szCs w:val="24"/>
              </w:rPr>
              <w:t>Examples</w:t>
            </w:r>
          </w:p>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As above – to discuss with clinicians</w:t>
            </w:r>
          </w:p>
          <w:p w:rsidR="00373B7D" w:rsidRPr="003D2E5F" w:rsidRDefault="003D2E5F" w:rsidP="00373B7D">
            <w:pPr>
              <w:rPr>
                <w:rFonts w:ascii="Arial" w:hAnsi="Arial" w:cs="Arial"/>
              </w:rPr>
            </w:pPr>
            <w:r w:rsidRPr="006474A4">
              <w:rPr>
                <w:rFonts w:asciiTheme="minorHAnsi" w:hAnsiTheme="minorHAnsi" w:cstheme="minorHAnsi"/>
                <w:sz w:val="24"/>
                <w:szCs w:val="24"/>
              </w:rPr>
              <w:t>Simulation can be utilised</w:t>
            </w:r>
          </w:p>
        </w:tc>
      </w:tr>
      <w:tr w:rsidR="00373B7D" w:rsidRPr="00373B7D" w:rsidTr="003D2E5F">
        <w:tc>
          <w:tcPr>
            <w:tcW w:w="3659" w:type="dxa"/>
          </w:tcPr>
          <w:p w:rsidR="00373B7D" w:rsidRPr="00373B7D" w:rsidRDefault="00373B7D" w:rsidP="00373B7D">
            <w:pPr>
              <w:rPr>
                <w:rFonts w:ascii="Calibri" w:eastAsia="Times New Roman" w:hAnsi="Calibri" w:cs="Calibri"/>
                <w:sz w:val="24"/>
                <w:szCs w:val="24"/>
              </w:rPr>
            </w:pPr>
            <w:r w:rsidRPr="00373B7D">
              <w:rPr>
                <w:rFonts w:ascii="Calibri" w:eastAsia="Times New Roman" w:hAnsi="Calibri" w:cs="Calibri"/>
                <w:sz w:val="24"/>
                <w:szCs w:val="24"/>
              </w:rPr>
              <w:t xml:space="preserve">Consider how you would evidence </w:t>
            </w:r>
            <w:r w:rsidRPr="00373B7D">
              <w:rPr>
                <w:rFonts w:ascii="Calibri" w:eastAsia="Times New Roman" w:hAnsi="Calibri" w:cs="Calibri"/>
                <w:b/>
                <w:sz w:val="24"/>
                <w:szCs w:val="24"/>
              </w:rPr>
              <w:t>Multi Disciplinary Team Working</w:t>
            </w:r>
            <w:r w:rsidRPr="00373B7D">
              <w:rPr>
                <w:rFonts w:ascii="Calibri" w:eastAsia="Times New Roman" w:hAnsi="Calibri" w:cs="Calibri"/>
                <w:sz w:val="24"/>
                <w:szCs w:val="24"/>
              </w:rPr>
              <w:t xml:space="preserve"> within your plac</w:t>
            </w:r>
            <w:r w:rsidR="00697D4A">
              <w:rPr>
                <w:rFonts w:ascii="Calibri" w:eastAsia="Times New Roman" w:hAnsi="Calibri" w:cs="Calibri"/>
                <w:sz w:val="24"/>
                <w:szCs w:val="24"/>
              </w:rPr>
              <w:t>ement area and provide examples</w:t>
            </w:r>
          </w:p>
        </w:tc>
        <w:tc>
          <w:tcPr>
            <w:tcW w:w="7540" w:type="dxa"/>
            <w:gridSpan w:val="2"/>
          </w:tcPr>
          <w:p w:rsidR="003D2E5F" w:rsidRPr="006474A4" w:rsidRDefault="003D2E5F" w:rsidP="003D2E5F">
            <w:pPr>
              <w:rPr>
                <w:rFonts w:asciiTheme="minorHAnsi" w:hAnsiTheme="minorHAnsi" w:cstheme="minorHAnsi"/>
                <w:sz w:val="24"/>
                <w:szCs w:val="24"/>
              </w:rPr>
            </w:pPr>
            <w:r w:rsidRPr="006474A4">
              <w:rPr>
                <w:rFonts w:asciiTheme="minorHAnsi" w:hAnsiTheme="minorHAnsi" w:cstheme="minorHAnsi"/>
                <w:sz w:val="24"/>
                <w:szCs w:val="24"/>
              </w:rPr>
              <w:t>Linked to all of the above</w:t>
            </w:r>
          </w:p>
          <w:p w:rsidR="00373B7D" w:rsidRPr="00373B7D" w:rsidRDefault="00373B7D" w:rsidP="00373B7D">
            <w:pPr>
              <w:rPr>
                <w:rFonts w:ascii="Calibri" w:eastAsia="Times New Roman" w:hAnsi="Calibri" w:cs="Calibri"/>
                <w:sz w:val="24"/>
                <w:szCs w:val="24"/>
              </w:rPr>
            </w:pPr>
          </w:p>
        </w:tc>
      </w:tr>
      <w:tr w:rsidR="00373B7D" w:rsidRPr="00373B7D" w:rsidTr="003D2E5F">
        <w:tc>
          <w:tcPr>
            <w:tcW w:w="3659" w:type="dxa"/>
          </w:tcPr>
          <w:p w:rsidR="00373B7D" w:rsidRPr="00373B7D" w:rsidRDefault="00373B7D" w:rsidP="00373B7D">
            <w:pPr>
              <w:rPr>
                <w:rFonts w:ascii="Calibri" w:eastAsia="Times New Roman" w:hAnsi="Calibri" w:cs="Calibri"/>
                <w:sz w:val="24"/>
                <w:szCs w:val="24"/>
              </w:rPr>
            </w:pPr>
            <w:r w:rsidRPr="00373B7D">
              <w:rPr>
                <w:rFonts w:ascii="Calibri" w:eastAsia="Times New Roman" w:hAnsi="Calibri" w:cs="Calibri"/>
                <w:sz w:val="24"/>
                <w:szCs w:val="24"/>
              </w:rPr>
              <w:t xml:space="preserve">Consider how you would evidence </w:t>
            </w:r>
            <w:r w:rsidRPr="00373B7D">
              <w:rPr>
                <w:rFonts w:ascii="Calibri" w:eastAsia="Times New Roman" w:hAnsi="Calibri" w:cs="Calibri"/>
                <w:b/>
                <w:sz w:val="24"/>
                <w:szCs w:val="24"/>
              </w:rPr>
              <w:t>Leadership skills</w:t>
            </w:r>
            <w:r w:rsidRPr="00373B7D">
              <w:rPr>
                <w:rFonts w:ascii="Calibri" w:eastAsia="Times New Roman" w:hAnsi="Calibri" w:cs="Calibri"/>
                <w:sz w:val="24"/>
                <w:szCs w:val="24"/>
              </w:rPr>
              <w:t xml:space="preserve"> </w:t>
            </w:r>
            <w:r w:rsidRPr="00373B7D">
              <w:rPr>
                <w:rFonts w:ascii="Calibri" w:eastAsia="Times New Roman" w:hAnsi="Calibri" w:cs="Calibri"/>
                <w:b/>
                <w:sz w:val="24"/>
                <w:szCs w:val="24"/>
              </w:rPr>
              <w:t>&amp; knowledge</w:t>
            </w:r>
            <w:r w:rsidRPr="00373B7D">
              <w:rPr>
                <w:rFonts w:ascii="Calibri" w:eastAsia="Times New Roman" w:hAnsi="Calibri" w:cs="Calibri"/>
                <w:sz w:val="24"/>
                <w:szCs w:val="24"/>
              </w:rPr>
              <w:t xml:space="preserve"> within your placement area and provide examples</w:t>
            </w:r>
          </w:p>
        </w:tc>
        <w:tc>
          <w:tcPr>
            <w:tcW w:w="7540" w:type="dxa"/>
            <w:gridSpan w:val="2"/>
          </w:tcPr>
          <w:p w:rsidR="00373B7D" w:rsidRDefault="00074398" w:rsidP="00373B7D">
            <w:pPr>
              <w:rPr>
                <w:rFonts w:ascii="Calibri" w:eastAsia="Times New Roman" w:hAnsi="Calibri" w:cs="Calibri"/>
                <w:sz w:val="24"/>
                <w:szCs w:val="24"/>
              </w:rPr>
            </w:pPr>
            <w:r>
              <w:rPr>
                <w:rFonts w:ascii="Calibri" w:eastAsia="Times New Roman" w:hAnsi="Calibri" w:cs="Calibri"/>
                <w:sz w:val="24"/>
                <w:szCs w:val="24"/>
              </w:rPr>
              <w:t xml:space="preserve">Leadership skills and knowledge will be gained in terms of how the teams within the CCG’s lead with Health and Social care decisions within their placement areas.  </w:t>
            </w:r>
          </w:p>
          <w:p w:rsidR="00074398" w:rsidRPr="00373B7D" w:rsidRDefault="00074398" w:rsidP="00373B7D">
            <w:pPr>
              <w:rPr>
                <w:rFonts w:ascii="Calibri" w:eastAsia="Times New Roman" w:hAnsi="Calibri" w:cs="Calibri"/>
                <w:sz w:val="24"/>
                <w:szCs w:val="24"/>
              </w:rPr>
            </w:pPr>
            <w:r>
              <w:rPr>
                <w:rFonts w:ascii="Calibri" w:eastAsia="Times New Roman" w:hAnsi="Calibri" w:cs="Calibri"/>
                <w:sz w:val="24"/>
                <w:szCs w:val="24"/>
              </w:rPr>
              <w:t>Leadership skills and knowledge are linked to all of the above</w:t>
            </w:r>
          </w:p>
          <w:p w:rsidR="00373B7D" w:rsidRPr="00373B7D" w:rsidRDefault="00373B7D" w:rsidP="00373B7D">
            <w:pPr>
              <w:rPr>
                <w:rFonts w:ascii="Calibri" w:eastAsia="Times New Roman" w:hAnsi="Calibri" w:cs="Calibri"/>
                <w:sz w:val="24"/>
                <w:szCs w:val="24"/>
              </w:rPr>
            </w:pPr>
          </w:p>
          <w:p w:rsidR="00373B7D" w:rsidRPr="00373B7D" w:rsidRDefault="00373B7D" w:rsidP="00373B7D">
            <w:pPr>
              <w:rPr>
                <w:rFonts w:ascii="Calibri" w:eastAsia="Times New Roman" w:hAnsi="Calibri" w:cs="Calibri"/>
                <w:sz w:val="24"/>
                <w:szCs w:val="24"/>
              </w:rPr>
            </w:pPr>
          </w:p>
          <w:p w:rsidR="00373B7D" w:rsidRPr="00373B7D" w:rsidRDefault="00373B7D" w:rsidP="00373B7D">
            <w:pPr>
              <w:rPr>
                <w:rFonts w:ascii="Calibri" w:eastAsia="Times New Roman" w:hAnsi="Calibri" w:cs="Calibri"/>
                <w:sz w:val="24"/>
                <w:szCs w:val="24"/>
              </w:rPr>
            </w:pPr>
          </w:p>
        </w:tc>
      </w:tr>
      <w:tr w:rsidR="00373B7D" w:rsidRPr="00373B7D" w:rsidTr="003D2E5F">
        <w:tc>
          <w:tcPr>
            <w:tcW w:w="3659" w:type="dxa"/>
            <w:tcBorders>
              <w:bottom w:val="single" w:sz="4" w:space="0" w:color="auto"/>
            </w:tcBorders>
          </w:tcPr>
          <w:p w:rsidR="00373B7D" w:rsidRPr="003D2E5F" w:rsidRDefault="003D2E5F" w:rsidP="00373B7D">
            <w:pPr>
              <w:rPr>
                <w:rFonts w:ascii="Calibri" w:eastAsia="Times New Roman" w:hAnsi="Calibri" w:cs="Calibri"/>
                <w:b/>
                <w:sz w:val="24"/>
                <w:szCs w:val="24"/>
              </w:rPr>
            </w:pPr>
            <w:r>
              <w:rPr>
                <w:rFonts w:ascii="Calibri" w:eastAsia="Times New Roman" w:hAnsi="Calibri" w:cs="Calibri"/>
                <w:b/>
                <w:sz w:val="24"/>
                <w:szCs w:val="24"/>
              </w:rPr>
              <w:lastRenderedPageBreak/>
              <w:t>Additional Information</w:t>
            </w:r>
          </w:p>
        </w:tc>
        <w:tc>
          <w:tcPr>
            <w:tcW w:w="7540" w:type="dxa"/>
            <w:gridSpan w:val="2"/>
            <w:tcBorders>
              <w:bottom w:val="single" w:sz="4" w:space="0" w:color="auto"/>
            </w:tcBorders>
          </w:tcPr>
          <w:p w:rsidR="00373B7D" w:rsidRDefault="00373B7D" w:rsidP="00373B7D">
            <w:pPr>
              <w:rPr>
                <w:rFonts w:ascii="Calibri" w:eastAsia="Times New Roman" w:hAnsi="Calibri" w:cs="Calibri"/>
                <w:sz w:val="24"/>
                <w:szCs w:val="24"/>
              </w:rPr>
            </w:pPr>
          </w:p>
          <w:p w:rsidR="00074398" w:rsidRDefault="00074398" w:rsidP="00373B7D">
            <w:pPr>
              <w:rPr>
                <w:rFonts w:ascii="Calibri" w:eastAsia="Times New Roman" w:hAnsi="Calibri" w:cs="Calibri"/>
                <w:sz w:val="24"/>
                <w:szCs w:val="24"/>
              </w:rPr>
            </w:pPr>
          </w:p>
          <w:p w:rsidR="00074398" w:rsidRPr="00373B7D" w:rsidRDefault="00074398" w:rsidP="00373B7D">
            <w:pPr>
              <w:rPr>
                <w:rFonts w:ascii="Calibri" w:eastAsia="Times New Roman" w:hAnsi="Calibri" w:cs="Calibri"/>
                <w:sz w:val="24"/>
                <w:szCs w:val="24"/>
              </w:rPr>
            </w:pPr>
          </w:p>
        </w:tc>
      </w:tr>
      <w:tr w:rsidR="00697D4A" w:rsidRPr="00373B7D" w:rsidTr="003D2E5F">
        <w:tc>
          <w:tcPr>
            <w:tcW w:w="3659" w:type="dxa"/>
            <w:shd w:val="clear" w:color="auto" w:fill="B2A1C7" w:themeFill="accent4" w:themeFillTint="99"/>
          </w:tcPr>
          <w:p w:rsidR="00697D4A" w:rsidRPr="00373B7D" w:rsidRDefault="00697D4A" w:rsidP="00373B7D">
            <w:pPr>
              <w:rPr>
                <w:rFonts w:ascii="Calibri" w:eastAsia="Times New Roman" w:hAnsi="Calibri" w:cs="Calibri"/>
                <w:b/>
                <w:sz w:val="24"/>
                <w:szCs w:val="24"/>
              </w:rPr>
            </w:pPr>
            <w:r w:rsidRPr="00373B7D">
              <w:rPr>
                <w:rFonts w:ascii="Calibri" w:eastAsia="Times New Roman" w:hAnsi="Calibri" w:cs="Calibri"/>
                <w:b/>
                <w:sz w:val="24"/>
                <w:szCs w:val="24"/>
              </w:rPr>
              <w:t>Learner Information ie what type of learner would be able to access this placement area?</w:t>
            </w:r>
          </w:p>
        </w:tc>
        <w:tc>
          <w:tcPr>
            <w:tcW w:w="7540" w:type="dxa"/>
            <w:gridSpan w:val="2"/>
            <w:shd w:val="clear" w:color="auto" w:fill="B2A1C7" w:themeFill="accent4" w:themeFillTint="99"/>
          </w:tcPr>
          <w:p w:rsidR="00697D4A" w:rsidRPr="00373B7D" w:rsidRDefault="00697D4A" w:rsidP="00373B7D">
            <w:pPr>
              <w:rPr>
                <w:rFonts w:ascii="Calibri" w:eastAsia="Times New Roman" w:hAnsi="Calibri" w:cs="Calibri"/>
                <w:sz w:val="24"/>
                <w:szCs w:val="24"/>
              </w:rPr>
            </w:pPr>
          </w:p>
        </w:tc>
      </w:tr>
    </w:tbl>
    <w:p w:rsidR="00373B7D" w:rsidRDefault="00373B7D" w:rsidP="00373B7D">
      <w:pPr>
        <w:spacing w:after="0" w:line="240" w:lineRule="auto"/>
        <w:rPr>
          <w:rFonts w:ascii="Calibri" w:eastAsia="Times New Roman" w:hAnsi="Calibri" w:cs="Calibri"/>
          <w:sz w:val="24"/>
          <w:szCs w:val="24"/>
        </w:rPr>
      </w:pPr>
      <w:r w:rsidRPr="00373B7D">
        <w:rPr>
          <w:rFonts w:ascii="Calibri" w:eastAsia="Times New Roman" w:hAnsi="Calibri" w:cs="Calibri"/>
          <w:sz w:val="24"/>
          <w:szCs w:val="24"/>
        </w:rPr>
        <w:t>These are guidelines and are not meant to restrict practice or be used for grading purposes.</w:t>
      </w:r>
      <w:r w:rsidR="00697D4A">
        <w:rPr>
          <w:rFonts w:ascii="Calibri" w:eastAsia="Times New Roman" w:hAnsi="Calibri" w:cs="Calibri"/>
          <w:sz w:val="24"/>
          <w:szCs w:val="24"/>
        </w:rPr>
        <w:t xml:space="preserve">  This document will require up dating on a regular basis.</w:t>
      </w:r>
      <w:r w:rsidRPr="00373B7D">
        <w:rPr>
          <w:rFonts w:ascii="Calibri" w:eastAsia="Times New Roman" w:hAnsi="Calibri" w:cs="Calibri"/>
          <w:sz w:val="24"/>
          <w:szCs w:val="24"/>
        </w:rPr>
        <w:t xml:space="preserve">  </w:t>
      </w:r>
    </w:p>
    <w:p w:rsidR="006474A4" w:rsidRDefault="006474A4" w:rsidP="00373B7D">
      <w:pPr>
        <w:spacing w:after="0" w:line="240" w:lineRule="auto"/>
        <w:rPr>
          <w:rFonts w:ascii="Calibri" w:eastAsia="Times New Roman" w:hAnsi="Calibri" w:cs="Calibri"/>
          <w:sz w:val="24"/>
          <w:szCs w:val="24"/>
        </w:rPr>
      </w:pPr>
    </w:p>
    <w:p w:rsidR="00373B7D" w:rsidRPr="00373B7D" w:rsidRDefault="00373B7D" w:rsidP="00373B7D">
      <w:pPr>
        <w:spacing w:after="0" w:line="240" w:lineRule="auto"/>
        <w:rPr>
          <w:rFonts w:ascii="Arial" w:eastAsia="Times New Roman" w:hAnsi="Arial" w:cs="Arial"/>
          <w:b/>
          <w:sz w:val="24"/>
          <w:szCs w:val="24"/>
        </w:rPr>
      </w:pPr>
      <w:r w:rsidRPr="00373B7D">
        <w:rPr>
          <w:rFonts w:ascii="Arial" w:eastAsia="Times New Roman" w:hAnsi="Arial" w:cs="Arial"/>
          <w:b/>
          <w:sz w:val="24"/>
          <w:szCs w:val="24"/>
        </w:rPr>
        <w:t>Patient Journey Case Study can be utilised for collecting evidence of all of the above and linked to learning outcomes and clinical skills.</w:t>
      </w:r>
    </w:p>
    <w:p w:rsidR="00373B7D" w:rsidRPr="00373B7D" w:rsidRDefault="00373B7D" w:rsidP="00373B7D">
      <w:pPr>
        <w:spacing w:after="0" w:line="240" w:lineRule="auto"/>
        <w:rPr>
          <w:rFonts w:ascii="Arial" w:eastAsia="Times New Roman" w:hAnsi="Arial" w:cs="Arial"/>
          <w:b/>
          <w:sz w:val="24"/>
          <w:szCs w:val="24"/>
        </w:rPr>
      </w:pPr>
    </w:p>
    <w:p w:rsidR="00074398" w:rsidRDefault="00074398">
      <w:pPr>
        <w:rPr>
          <w:rFonts w:ascii="Arial" w:eastAsia="Times New Roman" w:hAnsi="Arial" w:cs="Arial"/>
          <w:b/>
          <w:sz w:val="24"/>
          <w:szCs w:val="24"/>
        </w:rPr>
      </w:pPr>
      <w:r>
        <w:rPr>
          <w:rFonts w:ascii="Arial" w:eastAsia="Times New Roman" w:hAnsi="Arial" w:cs="Arial"/>
          <w:b/>
          <w:sz w:val="24"/>
          <w:szCs w:val="24"/>
        </w:rPr>
        <w:br w:type="page"/>
      </w:r>
    </w:p>
    <w:p w:rsidR="00373B7D" w:rsidRPr="00373B7D" w:rsidRDefault="00373B7D" w:rsidP="00373B7D">
      <w:pPr>
        <w:spacing w:after="0" w:line="240" w:lineRule="auto"/>
        <w:rPr>
          <w:rFonts w:ascii="Arial" w:eastAsia="Times New Roman" w:hAnsi="Arial" w:cs="Arial"/>
          <w:b/>
          <w:sz w:val="24"/>
          <w:szCs w:val="24"/>
        </w:rPr>
      </w:pPr>
    </w:p>
    <w:p w:rsidR="00373B7D" w:rsidRPr="00373B7D" w:rsidRDefault="00373B7D" w:rsidP="00373B7D">
      <w:pPr>
        <w:spacing w:after="0" w:line="240" w:lineRule="auto"/>
        <w:rPr>
          <w:rFonts w:ascii="Times New Roman" w:eastAsia="Times New Roman" w:hAnsi="Times New Roman" w:cs="Times New Roman"/>
          <w:sz w:val="24"/>
          <w:szCs w:val="24"/>
        </w:rPr>
      </w:pPr>
    </w:p>
    <w:p w:rsidR="00D675D3" w:rsidRDefault="00D675D3" w:rsidP="005D6DBA">
      <w:pPr>
        <w:jc w:val="center"/>
      </w:pPr>
    </w:p>
    <w:p w:rsidR="00B65A25" w:rsidRPr="00B65A25" w:rsidRDefault="00B65A25" w:rsidP="00B65A25">
      <w:pPr>
        <w:jc w:val="center"/>
        <w:rPr>
          <w:rFonts w:eastAsiaTheme="minorHAnsi"/>
          <w:lang w:eastAsia="en-US"/>
        </w:rPr>
      </w:pPr>
      <w:r w:rsidRPr="00B65A25">
        <w:rPr>
          <w:rFonts w:eastAsiaTheme="minorHAnsi"/>
          <w:b/>
          <w:noProof/>
        </w:rPr>
        <w:t>HUB AND SPOKE MODEL</w:t>
      </w:r>
      <w:r w:rsidRPr="00B65A25">
        <w:rPr>
          <w:rFonts w:eastAsiaTheme="minorHAnsi"/>
          <w:noProof/>
        </w:rPr>
        <w:drawing>
          <wp:inline distT="0" distB="0" distL="0" distR="0" wp14:anchorId="0BF7EA2C" wp14:editId="40DF606B">
            <wp:extent cx="5731510" cy="4694325"/>
            <wp:effectExtent l="0" t="0" r="0" b="11430"/>
            <wp:docPr id="19" name="Diagram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B65A25" w:rsidRPr="00B65A25" w:rsidRDefault="0017760F" w:rsidP="005D6DBA">
      <w:pPr>
        <w:jc w:val="center"/>
        <w:rPr>
          <w:rFonts w:eastAsiaTheme="minorHAnsi"/>
          <w:b/>
          <w:lang w:eastAsia="en-US"/>
        </w:rPr>
      </w:pPr>
      <w:r>
        <w:rPr>
          <w:rFonts w:eastAsiaTheme="minorHAnsi"/>
          <w:noProof/>
        </w:rPr>
        <mc:AlternateContent>
          <mc:Choice Requires="wps">
            <w:drawing>
              <wp:anchor distT="0" distB="0" distL="114300" distR="114300" simplePos="0" relativeHeight="251675648" behindDoc="0" locked="0" layoutInCell="1" allowOverlap="1" wp14:anchorId="5482B8D2" wp14:editId="35F922DC">
                <wp:simplePos x="0" y="0"/>
                <wp:positionH relativeFrom="column">
                  <wp:posOffset>4543425</wp:posOffset>
                </wp:positionH>
                <wp:positionV relativeFrom="paragraph">
                  <wp:posOffset>228600</wp:posOffset>
                </wp:positionV>
                <wp:extent cx="1266825" cy="876300"/>
                <wp:effectExtent l="0" t="0" r="28575" b="1905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876300"/>
                        </a:xfrm>
                        <a:prstGeom prst="ellipse">
                          <a:avLst/>
                        </a:prstGeom>
                        <a:solidFill>
                          <a:sysClr val="window" lastClr="FFFFFF"/>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357.75pt;margin-top:18pt;width:99.75pt;height: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AkLkwIAADoFAAAOAAAAZHJzL2Uyb0RvYy54bWysVE1vGjEQvVfqf7B8bxYoIWGVJUJBVJVo&#10;Eimpch68XnZV2+PahoX++o69CyFNT1V9sDye8Xy8eeOb271WbCedb9AUfHgx4EwagWVjNgX//rz8&#10;dM2ZD2BKUGhkwQ/S89vZxw83rc3lCGtUpXSMnBift7bgdQg2zzIvaqnBX6CVhpQVOg2BRLfJSgct&#10;edcqGw0Gk6xFV1qHQnpPt4tOyWfJf1VJER6qysvAVMEpt5B2l/Z13LPZDeQbB7ZuRJ8G/EMWGhpD&#10;QU+uFhCAbV3zzpVuhEOPVbgQqDOsqkbIVANVMxz8Uc1TDVamWggcb08w+f/nVtzvHh1ryoJPOTOg&#10;qUUPO1BsGpFprc/J4Mk+ulibtysUPzwpsjeaKPjeZl85HW2pMrZPMB9OMMt9YIIuh6PJ5Hp0yZkg&#10;3fXV5PMg9SGD/PjaOh++SNQsHgoulWqsj0hADruVDzEFyI9WKTdUTblslErCwd8px6iOghNXSmw5&#10;U+ADXRZ8mVYsj1z482fKsLbgo8sx5cMEEBsrBYGO2hI+3mw4A7UhmovgUi5vXnu3WZ+iDpfj6dUi&#10;Gamt/oZll8xkQKvjHF0TM7trCniCoHfzPrtY7QJ83T1JofsilIlFy8T2HpzXlsTTGssDddlhR39v&#10;xbIhbyuC5BEc8Z3qpRkOD7RVCgkE7E+c1eh+/e0+2hMNSctZS/NDAP3cgpOE9FdDBJ0Ox+M4cEkY&#10;X16NSHDnmvW5xmz1HVK3hvRbWJGO0T6o47FyqF9o1OcxKqnACIrdtaIX7kI31/RZCDmfJzMaMgth&#10;ZZ6siM4jThHH5/0LONuzKxAv7/E4a+8Y1tnGlwbn24BVk+j3ims/DjSgqWn9ZxJ/gHM5Wb1+ebPf&#10;AAAA//8DAFBLAwQUAAYACAAAACEAn2aF+N4AAAAKAQAADwAAAGRycy9kb3ducmV2LnhtbEyPwU6E&#10;MBCG7ya+QzMm3tyCyq6LlI1KVm8mIpe9FToCSqeEdhd8e8eT3mYyX/75/my32EGccPK9IwXxKgKB&#10;1DjTU6uget9f3YHwQZPRgyNU8I0edvn5WaZT42Z6w1MZWsEh5FOtoAthTKX0TYdW+5Ubkfj24Sar&#10;A69TK82kZw63g7yOorW0uif+0OkRnzpsvsqjVWCrx9nRS3EomroKZfH6vE8+rVKXF8vDPYiAS/iD&#10;4Vef1SFnp9odyXgxKNjEScKogps1d2JgGyc81ExubiOQeSb/V8h/AAAA//8DAFBLAQItABQABgAI&#10;AAAAIQC2gziS/gAAAOEBAAATAAAAAAAAAAAAAAAAAAAAAABbQ29udGVudF9UeXBlc10ueG1sUEsB&#10;Ai0AFAAGAAgAAAAhADj9If/WAAAAlAEAAAsAAAAAAAAAAAAAAAAALwEAAF9yZWxzLy5yZWxzUEsB&#10;Ai0AFAAGAAgAAAAhANj0CQuTAgAAOgUAAA4AAAAAAAAAAAAAAAAALgIAAGRycy9lMm9Eb2MueG1s&#10;UEsBAi0AFAAGAAgAAAAhAJ9mhfjeAAAACgEAAA8AAAAAAAAAAAAAAAAA7QQAAGRycy9kb3ducmV2&#10;LnhtbFBLBQYAAAAABAAEAPMAAAD4BQAAAAA=&#10;" fillcolor="window" strokecolor="#558ed5" strokeweight="2pt">
                <v:path arrowok="t"/>
              </v:oval>
            </w:pict>
          </mc:Fallback>
        </mc:AlternateContent>
      </w:r>
      <w:r>
        <w:rPr>
          <w:rFonts w:eastAsiaTheme="minorHAnsi"/>
          <w:noProof/>
        </w:rPr>
        <mc:AlternateContent>
          <mc:Choice Requires="wps">
            <w:drawing>
              <wp:anchor distT="0" distB="0" distL="114300" distR="114300" simplePos="0" relativeHeight="251668480" behindDoc="0" locked="0" layoutInCell="1" allowOverlap="1" wp14:anchorId="31BB3235" wp14:editId="7581DE63">
                <wp:simplePos x="0" y="0"/>
                <wp:positionH relativeFrom="column">
                  <wp:posOffset>3305175</wp:posOffset>
                </wp:positionH>
                <wp:positionV relativeFrom="paragraph">
                  <wp:posOffset>228600</wp:posOffset>
                </wp:positionV>
                <wp:extent cx="1238250" cy="876300"/>
                <wp:effectExtent l="0" t="0" r="19050" b="1905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876300"/>
                        </a:xfrm>
                        <a:prstGeom prst="ellipse">
                          <a:avLst/>
                        </a:prstGeom>
                        <a:solidFill>
                          <a:sysClr val="window" lastClr="FFFFFF"/>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260.25pt;margin-top:18pt;width:97.5pt;height: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FOkgIAADoFAAAOAAAAZHJzL2Uyb0RvYy54bWysVEtv2zAMvg/YfxB0X51XX0adImiQYUDW&#10;FmiLnhlZjo1JoiYpcbJfP0p20nTdaZgOgihSfHz8qJvbnVZsK51v0BR8eDbgTBqBZWPWBX95Xny5&#10;4swHMCUoNLLge+n57fTzp5vW5nKENapSOkZOjM9bW/A6BJtnmRe11ODP0EpDygqdhkCiW2elg5a8&#10;a5WNBoOLrEVXWodCek+3807Jp8l/VUkRHqrKy8BUwSm3kHaX9lXcs+kN5GsHtm5Enwb8QxYaGkNB&#10;j67mEIBtXPPBlW6EQ49VOBOoM6yqRshUA1UzHPxRzVMNVqZaCBxvjzD5/+dW3G8fHWvKgo85M6Cp&#10;RQ9bUGwckWmtz8ngyT66WJu3SxQ/PCmyd5oo+N5mVzkdbakytksw748wy11ggi6Ho/HV6Jy6IUh3&#10;dXkxHqQ+ZJAfXlvnw1eJmsVDwaVSjfURCchhu/QhpgD5wSrlhqopF41SSdj7O+UY1VFw4kqJLWcK&#10;fKDLgi/SiuWRC3/6TBnWFnx0PqF8mABiY6Ug0FFbwsebNWeg1kRzEVzK5d1r79arY9ThYnJ9OU9G&#10;aqO/Y9klczGg1XGOromZ3TUFPELQu/mYXax2Dr7unqTQfRHKxKJlYnsPzltL4mmF5Z667LCjv7di&#10;0ZC3JUHyCI74TvXSDIcH2iqFBAL2J85qdL/+dh/tiYak5ayl+SGAfm7ASUL6myGCXg8nkzhwSZic&#10;X45IcKea1anGbPQdUreG9FtYkY7RPqjDsXKoX2nUZzEqqcAIit21ohfuQjfX9FkIOZslMxoyC2Fp&#10;nqyIziNOEcfn3Ss427MrEC/v8TBrHxjW2caXBmebgFWT6PeGaz8ONKCpaf1nEn+AUzlZvX15098A&#10;AAD//wMAUEsDBBQABgAIAAAAIQARbP413gAAAAoBAAAPAAAAZHJzL2Rvd25yZXYueG1sTI/BTsMw&#10;DIbvSLxDZCRuLNmgGypNJ6Aa3JAovXBLG9MWGqdqsrW8PeYER9uffn9/tl/cIE44hd6ThvVKgUBq&#10;vO2p1VC9Ha5uQYRoyJrBE2r4xgD7/PwsM6n1M73iqYyt4BAKqdHQxTimUoamQ2fCyo9IfPvwkzOR&#10;x6mVdjIzh7tBbpTaSmd64g+dGfGxw+arPDoNrnqYPT0X70VTV7EsXp4OyafT+vJiub8DEXGJfzD8&#10;6rM65OxU+yPZIAYNyUYljGq43nInBnbrhBc1k7sbBTLP5P8K+Q8AAAD//wMAUEsBAi0AFAAGAAgA&#10;AAAhALaDOJL+AAAA4QEAABMAAAAAAAAAAAAAAAAAAAAAAFtDb250ZW50X1R5cGVzXS54bWxQSwEC&#10;LQAUAAYACAAAACEAOP0h/9YAAACUAQAACwAAAAAAAAAAAAAAAAAvAQAAX3JlbHMvLnJlbHNQSwEC&#10;LQAUAAYACAAAACEAUMXBTpICAAA6BQAADgAAAAAAAAAAAAAAAAAuAgAAZHJzL2Uyb0RvYy54bWxQ&#10;SwECLQAUAAYACAAAACEAEWz+Nd4AAAAKAQAADwAAAAAAAAAAAAAAAADsBAAAZHJzL2Rvd25yZXYu&#10;eG1sUEsFBgAAAAAEAAQA8wAAAPcFAAAAAA==&#10;" fillcolor="window" strokecolor="#558ed5" strokeweight="2pt">
                <v:path arrowok="t"/>
              </v:oval>
            </w:pict>
          </mc:Fallback>
        </mc:AlternateContent>
      </w:r>
      <w:r>
        <w:rPr>
          <w:rFonts w:eastAsiaTheme="minorHAnsi"/>
          <w:noProof/>
        </w:rPr>
        <mc:AlternateContent>
          <mc:Choice Requires="wps">
            <w:drawing>
              <wp:anchor distT="0" distB="0" distL="114300" distR="114300" simplePos="0" relativeHeight="251667456" behindDoc="0" locked="0" layoutInCell="1" allowOverlap="1" wp14:anchorId="123D7294" wp14:editId="5A615FEC">
                <wp:simplePos x="0" y="0"/>
                <wp:positionH relativeFrom="column">
                  <wp:posOffset>2038350</wp:posOffset>
                </wp:positionH>
                <wp:positionV relativeFrom="paragraph">
                  <wp:posOffset>228600</wp:posOffset>
                </wp:positionV>
                <wp:extent cx="1266825" cy="876300"/>
                <wp:effectExtent l="0" t="0" r="28575" b="1905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876300"/>
                        </a:xfrm>
                        <a:prstGeom prst="ellipse">
                          <a:avLst/>
                        </a:prstGeom>
                        <a:solidFill>
                          <a:sysClr val="window" lastClr="FFFFFF"/>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160.5pt;margin-top:18pt;width:99.75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E5lAIAADwFAAAOAAAAZHJzL2Uyb0RvYy54bWysVE1v2zAMvQ/YfxB0X52kadoadYqgQYYB&#10;WVugLXpmZDk2JomapMTJfv0o2UnTdadhOgiiSPHj8VE3tzut2FY636Ap+PBswJk0AsvGrAv+8rz4&#10;csWZD2BKUGhkwffS89vp5083rc3lCGtUpXSMnBift7bgdQg2zzIvaqnBn6GVhpQVOg2BRLfOSgct&#10;edcqGw0Gk6xFV1qHQnpPt/NOyafJf1VJER6qysvAVMEpt5B2l/ZV3LPpDeRrB7ZuRJ8G/EMWGhpD&#10;QY+u5hCAbVzzwZVuhEOPVTgTqDOsqkbIVANVMxz8Uc1TDVamWggcb48w+f/nVtxvHx1rSurdOWcG&#10;NPXoYQuKkUjYtNbnZPJkH12sztslih+eFNk7TRR8b7OrnI62VBvbJaD3R6DlLjBBl8PRZHI1uuBM&#10;kO7qcnI+SJ3IID+8ts6HrxI1i4eCS6Ua6yMWkMN26UNMAfKDVcoNVVMuGqWSsPd3yjEqpODElhJb&#10;zhT4QJcFX6QVyyMX/vSZMqwt+OhiTPkwAcTHSkGgo7aEkDdrzkCtiegiuJTLu9ferVfHqMPF+Ppy&#10;nozURn/HsktmMqDVsY6uiZvdNQU8QtC7+ZhdrHYOvu6epNB9EcrEomXiew/OW0viaYXlnvrssBsA&#10;b8WiIW9LguQRHDGe6qUpDg+0VQoJBOxPnNXofv3tPtoTEUnLWUsTRAD93ICThPQ3QxS9Ho7HceSS&#10;ML64HJHgTjWrU43Z6Dukbg3pv7AiHaN9UIdj5VC/0rDPYlRSgREUu2tFL9yFbrLpuxByNktmNGYW&#10;wtI8WRGdR5wijs+7V3C2Z1cgXt7jYdo+MKyzjS8NzjYBqybR7w3XfhxoRFPT+u8k/gGncrJ6+/Sm&#10;vwEAAP//AwBQSwMEFAAGAAgAAAAhALpRyereAAAACgEAAA8AAABkcnMvZG93bnJldi54bWxMj0FP&#10;g0AQhe8m/ofNmHizu0WpDbI0KqnemohceltgBJSdJey24L93POlpZvJe3nwv3S12EGecfO9Iw3ql&#10;QCDVrump1VC+72+2IHww1JjBEWr4Rg+77PIiNUnjZnrDcxFawSHkE6OhC2FMpPR1h9b4lRuRWPtw&#10;kzWBz6mVzWRmDreDjJTaSGt64g+dGfG5w/qrOFkNtnyaHb3mx7yuylDkh5d9/Gm1vr5aHh9ABFzC&#10;nxl+8RkdMmaq3IkaLwYNt9GauwReNjzZEEcqBlGx8/5OgcxS+b9C9gMAAP//AwBQSwECLQAUAAYA&#10;CAAAACEAtoM4kv4AAADhAQAAEwAAAAAAAAAAAAAAAAAAAAAAW0NvbnRlbnRfVHlwZXNdLnhtbFBL&#10;AQItABQABgAIAAAAIQA4/SH/1gAAAJQBAAALAAAAAAAAAAAAAAAAAC8BAABfcmVscy8ucmVsc1BL&#10;AQItABQABgAIAAAAIQAICQE5lAIAADwFAAAOAAAAAAAAAAAAAAAAAC4CAABkcnMvZTJvRG9jLnht&#10;bFBLAQItABQABgAIAAAAIQC6Ucnq3gAAAAoBAAAPAAAAAAAAAAAAAAAAAO4EAABkcnMvZG93bnJl&#10;di54bWxQSwUGAAAAAAQABADzAAAA+QUAAAAA&#10;" fillcolor="window" strokecolor="#558ed5" strokeweight="2pt">
                <v:path arrowok="t"/>
              </v:oval>
            </w:pict>
          </mc:Fallback>
        </mc:AlternateContent>
      </w:r>
      <w:r>
        <w:rPr>
          <w:rFonts w:eastAsiaTheme="minorHAnsi"/>
          <w:noProof/>
        </w:rPr>
        <mc:AlternateContent>
          <mc:Choice Requires="wps">
            <w:drawing>
              <wp:anchor distT="0" distB="0" distL="114300" distR="114300" simplePos="0" relativeHeight="251669504" behindDoc="0" locked="0" layoutInCell="1" allowOverlap="1" wp14:anchorId="64A9B780" wp14:editId="5DF19060">
                <wp:simplePos x="0" y="0"/>
                <wp:positionH relativeFrom="column">
                  <wp:posOffset>771525</wp:posOffset>
                </wp:positionH>
                <wp:positionV relativeFrom="paragraph">
                  <wp:posOffset>228600</wp:posOffset>
                </wp:positionV>
                <wp:extent cx="1266825" cy="876300"/>
                <wp:effectExtent l="0" t="0" r="28575" b="1905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876300"/>
                        </a:xfrm>
                        <a:prstGeom prst="ellipse">
                          <a:avLst/>
                        </a:prstGeom>
                        <a:solidFill>
                          <a:sysClr val="window" lastClr="FFFFFF"/>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60.75pt;margin-top:18pt;width:99.75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XlAIAADwFAAAOAAAAZHJzL2Uyb0RvYy54bWysVE1vGjEQvVfqf7B8bxYoIckqS4SCqCrR&#10;ECmpch68XnZV2+PahoX++o69CyFNT1V9sDye8Xy8eePbu71WbCedb9AUfHgx4EwagWVjNgX//rz4&#10;dM2ZD2BKUGhkwQ/S87vpxw+3rc3lCGtUpXSMnBift7bgdQg2zzIvaqnBX6CVhpQVOg2BRLfJSgct&#10;edcqGw0Gk6xFV1qHQnpPt/NOyafJf1VJEVZV5WVgquCUW0i7S/s67tn0FvKNA1s3ok8D/iELDY2h&#10;oCdXcwjAtq5550o3wqHHKlwI1BlWVSNkqoGqGQ7+qOapBitTLQSOtyeY/P9zKx52j441JfVuzJkB&#10;TT1a7UAxEgmb1vqcTJ7so4vVebtE8cOTInujiYLvbfaV09GWamP7BPThBLTcBybocjiaTK5Hl5wJ&#10;0l1fTT4PUicyyI+vrfPhi0TN4qHgUqnG+ogF5LBb+hBTgPxolXJD1ZSLRqkkHPy9cowKKTixpcSW&#10;MwU+0GXBF2nF8siFP3+mDGsLProcUz5MAPGxUhDoqC0h5M2GM1AbIroILuXy5rV3m/Up6nAxvrma&#10;JyO11d+w7JKZDGh1rKNr4mZ3TQFPEPRu3mcXq52Dr7snKXRfhDKxaJn43oPz2pJ4WmN5oD477AbA&#10;W7FoyNuSIHkER4ynemmKw4q2SiGBgP2Jsxrdr7/dR3siImk5a2mCCKCfW3CSkP5qiKI3w/E4jlwS&#10;xpdXIxLcuWZ9rjFbfY/UrSH9F1akY7QP6nisHOoXGvZZjEoqMIJid63ohfvQTTZ9F0LOZsmMxsxC&#10;WJonK6LziFPE8Xn/As727ArEywc8Tts7hnW28aXB2TZg1ST6veLajwONaGpa/53EP+BcTlavn970&#10;NwAAAP//AwBQSwMEFAAGAAgAAAAhABapwpPdAAAACgEAAA8AAABkcnMvZG93bnJldi54bWxMj0FP&#10;g0AQhe8m/ofNmHizC9TWhrI0KqneTEQu3hZ2BJSdJey24L93POltXt6XN+9lh8UO4oyT7x0piFcR&#10;CKTGmZ5aBdXb8WYHwgdNRg+OUME3ejjklxeZTo2b6RXPZWgFh5BPtYIuhDGV0jcdWu1XbkRi78NN&#10;VgeWUyvNpGcOt4NMomgrre6JP3R6xMcOm6/yZBXY6mF29Fy8F01dhbJ4eTpuPq1S11fL/R5EwCX8&#10;wfBbn6tDzp1qdyLjxcA6iTeMKlhveRMD6yTmo2bn7jYCmWfy/4T8BwAA//8DAFBLAQItABQABgAI&#10;AAAAIQC2gziS/gAAAOEBAAATAAAAAAAAAAAAAAAAAAAAAABbQ29udGVudF9UeXBlc10ueG1sUEsB&#10;Ai0AFAAGAAgAAAAhADj9If/WAAAAlAEAAAsAAAAAAAAAAAAAAAAALwEAAF9yZWxzLy5yZWxzUEsB&#10;Ai0AFAAGAAgAAAAhAH+UXFeUAgAAPAUAAA4AAAAAAAAAAAAAAAAALgIAAGRycy9lMm9Eb2MueG1s&#10;UEsBAi0AFAAGAAgAAAAhABapwpPdAAAACgEAAA8AAAAAAAAAAAAAAAAA7gQAAGRycy9kb3ducmV2&#10;LnhtbFBLBQYAAAAABAAEAPMAAAD4BQAAAAA=&#10;" fillcolor="window" strokecolor="#558ed5" strokeweight="2pt">
                <v:path arrowok="t"/>
              </v:oval>
            </w:pict>
          </mc:Fallback>
        </mc:AlternateContent>
      </w:r>
      <w:r>
        <w:rPr>
          <w:rFonts w:eastAsiaTheme="minorHAnsi"/>
          <w:noProof/>
        </w:rPr>
        <mc:AlternateContent>
          <mc:Choice Requires="wps">
            <w:drawing>
              <wp:anchor distT="0" distB="0" distL="114300" distR="114300" simplePos="0" relativeHeight="251670528" behindDoc="0" locked="0" layoutInCell="1" allowOverlap="1" wp14:anchorId="173C9BC7" wp14:editId="0B30E029">
                <wp:simplePos x="0" y="0"/>
                <wp:positionH relativeFrom="column">
                  <wp:posOffset>-504825</wp:posOffset>
                </wp:positionH>
                <wp:positionV relativeFrom="paragraph">
                  <wp:posOffset>228600</wp:posOffset>
                </wp:positionV>
                <wp:extent cx="1219200" cy="876300"/>
                <wp:effectExtent l="0" t="0" r="19050" b="1905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876300"/>
                        </a:xfrm>
                        <a:prstGeom prst="ellipse">
                          <a:avLst/>
                        </a:prstGeom>
                        <a:solidFill>
                          <a:sysClr val="window" lastClr="FFFFFF"/>
                        </a:solidFill>
                        <a:ln w="25400" cap="flat" cmpd="sng" algn="ctr">
                          <a:solidFill>
                            <a:srgbClr val="1F497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39.75pt;margin-top:18pt;width:96pt;height: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B4jwIAADoFAAAOAAAAZHJzL2Uyb0RvYy54bWysVEtvGjEQvlfqf7B8b5alkAfKEqEgqko0&#10;REqqnAevl13V9ri2YaG/vmPvQkjTU1UfLI9nPI9vvvHt3V4rtpPON2gKnl8MOJNGYNmYTcG/Py8+&#10;XXPmA5gSFBpZ8IP0/G768cNtaydyiDWqUjpGToyftLbgdQh2kmVe1FKDv0ArDSkrdBoCiW6TlQ5a&#10;8q5VNhwMLrMWXWkdCuk93c47JZ8m/1UlRVhVlZeBqYJTbiHtLu3ruGfTW5hsHNi6EX0a8A9ZaGgM&#10;BT25mkMAtnXNO1e6EQ49VuFCoM6wqhohUw1UTT74o5qnGqxMtRA43p5g8v/PrXjYPTrWlAUfc2ZA&#10;U4tWO1BsHJFprZ+QwZN9dLE2b5cofnhSZG80UfC9zb5yOtpSZWyfYD6cYJb7wARd5sP8hnrHmSDd&#10;9dXlZzpHpzA5vrbOhy8SNYuHgkulGusjEjCB3dKHzvpolXJD1ZSLRqkkHPy9cozqKDhxpcSWMwU+&#10;0GXBF2n1Af35M2VYW/DheJRyA2JjpSBQmtoSPt5sOAO1IZqL4FIub157t1mfouaL0c3VPBmprf6G&#10;ZZfM5YBWxzm6JmZ21xTwBEHvJsHxxn+sdg6+7p4kVV+EMrFomdjeg/PaknhaY3mgLjvs6O+tWDTk&#10;bUmQPIIjvlMvaIbDirZKIYGA/YmzGt2vv91He6IhaTlraX4IoJ9bcJKQ/mqIoDf5aBQHLgmj8dWQ&#10;BHeuWZ9rzFbfI3Urp9/CinSM9kEdj5VD/UKjPotRSQVGUOyuFb1wH7q5ps9CyNksmdGQWQhL82RF&#10;dB5xijg+71/A2Z5dgXj5gMdZe8ewzja+NDjbBqyaRL9XXPtxoAFNTes/k/gDnMvJ6vXLm/4GAAD/&#10;/wMAUEsDBBQABgAIAAAAIQCQ3UGa3wAAAAoBAAAPAAAAZHJzL2Rvd25yZXYueG1sTI/NTsMwEITv&#10;SLyDtUjcWqeF/hDiVEBUekMi5NKbEy9JIF5HsduEt2d7gtvuzmj2m2Q32U6ccfCtIwWLeQQCqXKm&#10;pVpB8bGfbUH4oMnozhEq+EEPu/T6KtGxcSO94zkPteAQ8rFW0ITQx1L6qkGr/dz1SKx9usHqwOtQ&#10;SzPokcNtJ5dRtJZWt8QfGt3jS4PVd36yCmzxPDo6ZMesKouQZ2+v+9WXVer2Znp6BBFwCn9muOAz&#10;OqTMVLoTGS86BbPNw4qtCu7W3OliWCz5UPKwuY9Apon8XyH9BQAA//8DAFBLAQItABQABgAIAAAA&#10;IQC2gziS/gAAAOEBAAATAAAAAAAAAAAAAAAAAAAAAABbQ29udGVudF9UeXBlc10ueG1sUEsBAi0A&#10;FAAGAAgAAAAhADj9If/WAAAAlAEAAAsAAAAAAAAAAAAAAAAALwEAAF9yZWxzLy5yZWxzUEsBAi0A&#10;FAAGAAgAAAAhAFMhEHiPAgAAOgUAAA4AAAAAAAAAAAAAAAAALgIAAGRycy9lMm9Eb2MueG1sUEsB&#10;Ai0AFAAGAAgAAAAhAJDdQZrfAAAACgEAAA8AAAAAAAAAAAAAAAAA6QQAAGRycy9kb3ducmV2Lnht&#10;bFBLBQYAAAAABAAEAPMAAAD1BQAAAAA=&#10;" fillcolor="window" strokecolor="#558ed5" strokeweight="2pt">
                <v:path arrowok="t"/>
              </v:oval>
            </w:pict>
          </mc:Fallback>
        </mc:AlternateContent>
      </w:r>
      <w:r w:rsidR="00B65A25" w:rsidRPr="00B65A25">
        <w:rPr>
          <w:rFonts w:eastAsiaTheme="minorHAnsi"/>
          <w:b/>
          <w:lang w:eastAsia="en-US"/>
        </w:rPr>
        <w:t>SPOKES OUTSIDE OF THE HUB</w:t>
      </w:r>
    </w:p>
    <w:p w:rsidR="00B65A25" w:rsidRPr="00B65A25" w:rsidRDefault="00261C58" w:rsidP="00B65A25">
      <w:pPr>
        <w:rPr>
          <w:rFonts w:eastAsiaTheme="minorHAnsi"/>
          <w:lang w:eastAsia="en-US"/>
        </w:rPr>
      </w:pPr>
      <w:r>
        <w:rPr>
          <w:rFonts w:eastAsiaTheme="minorHAnsi"/>
          <w:noProof/>
        </w:rPr>
        <mc:AlternateContent>
          <mc:Choice Requires="wps">
            <w:drawing>
              <wp:anchor distT="0" distB="0" distL="114300" distR="114300" simplePos="0" relativeHeight="251676672" behindDoc="0" locked="0" layoutInCell="1" allowOverlap="1" wp14:anchorId="4CC7906D" wp14:editId="1EFC7420">
                <wp:simplePos x="0" y="0"/>
                <wp:positionH relativeFrom="column">
                  <wp:posOffset>4791075</wp:posOffset>
                </wp:positionH>
                <wp:positionV relativeFrom="paragraph">
                  <wp:posOffset>59690</wp:posOffset>
                </wp:positionV>
                <wp:extent cx="942975" cy="600075"/>
                <wp:effectExtent l="0" t="0"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600075"/>
                        </a:xfrm>
                        <a:prstGeom prst="rect">
                          <a:avLst/>
                        </a:prstGeom>
                        <a:solidFill>
                          <a:srgbClr val="FFFFFF"/>
                        </a:solidFill>
                        <a:ln w="9525">
                          <a:noFill/>
                          <a:miter lim="800000"/>
                          <a:headEnd/>
                          <a:tailEnd/>
                        </a:ln>
                      </wps:spPr>
                      <wps:txbx>
                        <w:txbxContent>
                          <w:p w:rsidR="00074398" w:rsidRPr="00261C58" w:rsidRDefault="00074398" w:rsidP="00B65A25">
                            <w:pPr>
                              <w:spacing w:after="0"/>
                              <w:rPr>
                                <w:sz w:val="20"/>
                                <w:szCs w:val="20"/>
                              </w:rPr>
                            </w:pPr>
                            <w:r w:rsidRPr="00261C58">
                              <w:rPr>
                                <w:sz w:val="20"/>
                                <w:szCs w:val="20"/>
                              </w:rPr>
                              <w:t>Public Health / Local 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377.25pt;margin-top:4.7pt;width:74.25pt;height:4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C9IAIAACIEAAAOAAAAZHJzL2Uyb0RvYy54bWysU9uO2yAQfa/Uf0C8N3asZHdjxVlts01V&#10;aXuRdvsBGOMYFRgKJHb69R2wk6btW1Ue0AwzHM6cGdb3g1bkKJyXYCo6n+WUCMOhkWZf0a8vuzd3&#10;lPjATMMUGFHRk/D0fvP61bq3pSigA9UIRxDE+LK3Fe1CsGWWed4JzfwMrDAYbMFpFtB1+6xxrEd0&#10;rbIiz2+yHlxjHXDhPZ4+jkG6SfhtK3j43LZeBKIqitxC2l3a67hnmzUr947ZTvKJBvsHFppJg49e&#10;oB5ZYOTg5F9QWnIHHtow46AzaFvJRaoBq5nnf1Tz3DErUi0ojrcXmfz/g+Wfjl8ckQ32DjtlmMYe&#10;vYghkLcwkCLK01tfYtazxbww4DGmplK9fQL+zRMD246ZvXhwDvpOsAbpzePN7OrqiOMjSN1/hAaf&#10;YYcACWhonY7aoRoE0bFNp0trIhWOh6tFsbpdUsIxdJPnOdrxBVaeL1vnw3sBmkSjog47n8DZ8cmH&#10;MfWcEt/yoGSzk0olx+3rrXLkyHBKdmlN6L+lKUN6ZLIslgnZQLyP0KzUMuAUK6kreofk8mmuohjv&#10;TJNSApNqtJG0MpM6UZBRmjDUQ+rD6ix6Dc0J5XIwDi1+MjQ6cD8o6XFgK+q/H5gTlKgPBiVfzReL&#10;OOHJWSxvC3TcdaS+jjDDEaqigZLR3Ib0K2I1Bh6wNa1MssUejkwmyjiISfjp08RJv/ZT1q+vvfkJ&#10;AAD//wMAUEsDBBQABgAIAAAAIQCrzAgZ3QAAAAkBAAAPAAAAZHJzL2Rvd25yZXYueG1sTI9BTsMw&#10;EEX3SNzBGiQ2iNrQpCEhTgVIILYtPYATT5OIeBzFbpPenmEFy9F/+vN+uV3cIM44hd6ThoeVAoHU&#10;eNtTq+Hw9X7/BCJEQ9YMnlDDBQNsq+ur0hTWz7TD8z62gksoFEZDF+NYSBmaDp0JKz8icXb0kzOR&#10;z6mVdjIzl7tBPiq1kc70xB86M+Jbh833/uQ0HD/nuzSf6494yHbJ5tX0We0vWt/eLC/PICIu8Q+G&#10;X31Wh4qdan8iG8SgIUuTlFENeQKC81yteVvNoFrnIKtS/l9Q/QAAAP//AwBQSwECLQAUAAYACAAA&#10;ACEAtoM4kv4AAADhAQAAEwAAAAAAAAAAAAAAAAAAAAAAW0NvbnRlbnRfVHlwZXNdLnhtbFBLAQIt&#10;ABQABgAIAAAAIQA4/SH/1gAAAJQBAAALAAAAAAAAAAAAAAAAAC8BAABfcmVscy8ucmVsc1BLAQIt&#10;ABQABgAIAAAAIQAyeWC9IAIAACIEAAAOAAAAAAAAAAAAAAAAAC4CAABkcnMvZTJvRG9jLnhtbFBL&#10;AQItABQABgAIAAAAIQCrzAgZ3QAAAAkBAAAPAAAAAAAAAAAAAAAAAHoEAABkcnMvZG93bnJldi54&#10;bWxQSwUGAAAAAAQABADzAAAAhAUAAAAA&#10;" stroked="f">
                <v:textbox>
                  <w:txbxContent>
                    <w:p w:rsidR="003D2E5F" w:rsidRPr="00261C58" w:rsidRDefault="00261C58" w:rsidP="00B65A25">
                      <w:pPr>
                        <w:spacing w:after="0"/>
                        <w:rPr>
                          <w:sz w:val="20"/>
                          <w:szCs w:val="20"/>
                        </w:rPr>
                      </w:pPr>
                      <w:r w:rsidRPr="00261C58">
                        <w:rPr>
                          <w:sz w:val="20"/>
                          <w:szCs w:val="20"/>
                        </w:rPr>
                        <w:t>Public Health / Local Authority</w:t>
                      </w:r>
                    </w:p>
                  </w:txbxContent>
                </v:textbox>
              </v:shape>
            </w:pict>
          </mc:Fallback>
        </mc:AlternateContent>
      </w:r>
      <w:r>
        <w:rPr>
          <w:rFonts w:eastAsiaTheme="minorHAnsi"/>
          <w:noProof/>
        </w:rPr>
        <mc:AlternateContent>
          <mc:Choice Requires="wps">
            <w:drawing>
              <wp:anchor distT="0" distB="0" distL="114300" distR="114300" simplePos="0" relativeHeight="251672576" behindDoc="0" locked="0" layoutInCell="1" allowOverlap="1" wp14:anchorId="1676EEB1" wp14:editId="6BAFC880">
                <wp:simplePos x="0" y="0"/>
                <wp:positionH relativeFrom="column">
                  <wp:posOffset>3505200</wp:posOffset>
                </wp:positionH>
                <wp:positionV relativeFrom="paragraph">
                  <wp:posOffset>69215</wp:posOffset>
                </wp:positionV>
                <wp:extent cx="895350" cy="5905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90550"/>
                        </a:xfrm>
                        <a:prstGeom prst="rect">
                          <a:avLst/>
                        </a:prstGeom>
                        <a:solidFill>
                          <a:srgbClr val="FFFFFF"/>
                        </a:solidFill>
                        <a:ln w="9525">
                          <a:noFill/>
                          <a:miter lim="800000"/>
                          <a:headEnd/>
                          <a:tailEnd/>
                        </a:ln>
                      </wps:spPr>
                      <wps:txbx>
                        <w:txbxContent>
                          <w:p w:rsidR="00074398" w:rsidRDefault="00074398" w:rsidP="00261C58">
                            <w:pPr>
                              <w:spacing w:after="100" w:afterAutospacing="1"/>
                            </w:pPr>
                            <w:r w:rsidRPr="00261C58">
                              <w:rPr>
                                <w:sz w:val="20"/>
                                <w:szCs w:val="20"/>
                              </w:rPr>
                              <w:t>Non NHS and Voluntary</w:t>
                            </w:r>
                            <w:r>
                              <w:t xml:space="preserv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76pt;margin-top:5.45pt;width:70.5pt;height: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73IAIAACEEAAAOAAAAZHJzL2Uyb0RvYy54bWysU9tu2zAMfR+wfxD0vtjJ4i4x4hRdugwD&#10;ugvQ7gMYWY6FSaInKbG7ry8lp2m2vQ3Tg0CK5NHRIbW6HoxmR+m8Qlvx6STnTFqBtbL7in9/2L5Z&#10;cOYD2Bo0WlnxR+n59fr1q1XflXKGLepaOkYg1pd9V/E2hK7MMi9aacBPsJOWgg06A4Fct89qBz2h&#10;G53N8vwq69HVnUMhvafT2zHI1wm/aaQIX5vGy8B0xYlbSLtL+y7u2XoF5d5B1ypxogH/wMKAsnTp&#10;GeoWArCDU39BGSUcemzCRKDJsGmUkOkN9Jpp/sdr7lvoZHoLieO7s0z+/8GKL8dvjqm64lecWTDU&#10;ogc5BPYeBzaL6vSdLynpvqO0MNAxdTm91Hd3KH54ZnHTgt3LG+ewbyXUxG4aK7OL0hHHR5Bd/xlr&#10;ugYOARPQ0DgTpSMxGKFTlx7PnYlUBB0ulsXbgiKCQsUyL8iON0D5XNw5Hz5KNCwaFXfU+AQOxzsf&#10;xtTnlHiXR63qrdI6OW6/22jHjkBDsk3rhP5bmrasr/iymBUJ2WKsJ2gojQo0xFoZIprHFcuhjGJ8&#10;sHWyAyg92kRa25M6UZBRmjDshtSGRayNyu2wfiS5HI4zS3+MjBbdL856mteK+58HcJIz/cmS5Mvp&#10;fB4HPDnz4t2MHHcZ2V1GwAqCqnjgbDQ3IX2KSNviDbWmUUm2FyYnyjSHSfjTn4mDfumnrJefvX4C&#10;AAD//wMAUEsDBBQABgAIAAAAIQDAe7lN3QAAAAoBAAAPAAAAZHJzL2Rvd25yZXYueG1sTI9BT4NA&#10;EIXvJv6HzZh4MXaxFSrI0qiJxmtrf8AAUyCys4TdFvrvnZ7scd57efO9fDPbXp1o9J1jA0+LCBRx&#10;5eqOGwP7n8/HF1A+INfYOyYDZ/KwKW5vcsxqN/GWTrvQKClhn6GBNoQh09pXLVn0CzcQi3dwo8Ug&#10;59joesRJym2vl1GUaIsdy4cWB/poqfrdHa2Bw/f0EKdT+RX26+1z8o7dunRnY+7v5rdXUIHm8B+G&#10;C76gQyFMpTty7VVvII6XsiWIEaWgJJCkKxHKi7BKQRe5vp5Q/AEAAP//AwBQSwECLQAUAAYACAAA&#10;ACEAtoM4kv4AAADhAQAAEwAAAAAAAAAAAAAAAAAAAAAAW0NvbnRlbnRfVHlwZXNdLnhtbFBLAQIt&#10;ABQABgAIAAAAIQA4/SH/1gAAAJQBAAALAAAAAAAAAAAAAAAAAC8BAABfcmVscy8ucmVsc1BLAQIt&#10;ABQABgAIAAAAIQDVR173IAIAACEEAAAOAAAAAAAAAAAAAAAAAC4CAABkcnMvZTJvRG9jLnhtbFBL&#10;AQItABQABgAIAAAAIQDAe7lN3QAAAAoBAAAPAAAAAAAAAAAAAAAAAHoEAABkcnMvZG93bnJldi54&#10;bWxQSwUGAAAAAAQABADzAAAAhAUAAAAA&#10;" stroked="f">
                <v:textbox>
                  <w:txbxContent>
                    <w:p w:rsidR="003D2E5F" w:rsidRDefault="00261C58" w:rsidP="00261C58">
                      <w:pPr>
                        <w:spacing w:after="100" w:afterAutospacing="1"/>
                      </w:pPr>
                      <w:r w:rsidRPr="00261C58">
                        <w:rPr>
                          <w:sz w:val="20"/>
                          <w:szCs w:val="20"/>
                        </w:rPr>
                        <w:t>Non NHS and Voluntary</w:t>
                      </w:r>
                      <w:r>
                        <w:t xml:space="preserve"> Sector</w:t>
                      </w:r>
                    </w:p>
                  </w:txbxContent>
                </v:textbox>
              </v:shape>
            </w:pict>
          </mc:Fallback>
        </mc:AlternateContent>
      </w:r>
      <w:r w:rsidR="0017760F">
        <w:rPr>
          <w:rFonts w:eastAsiaTheme="minorHAnsi"/>
          <w:noProof/>
        </w:rPr>
        <mc:AlternateContent>
          <mc:Choice Requires="wps">
            <w:drawing>
              <wp:anchor distT="0" distB="0" distL="114300" distR="114300" simplePos="0" relativeHeight="251671552" behindDoc="0" locked="0" layoutInCell="1" allowOverlap="1" wp14:anchorId="51ABCC49" wp14:editId="46C8FB0A">
                <wp:simplePos x="0" y="0"/>
                <wp:positionH relativeFrom="column">
                  <wp:posOffset>-304800</wp:posOffset>
                </wp:positionH>
                <wp:positionV relativeFrom="paragraph">
                  <wp:posOffset>95885</wp:posOffset>
                </wp:positionV>
                <wp:extent cx="895350" cy="5143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14350"/>
                        </a:xfrm>
                        <a:prstGeom prst="rect">
                          <a:avLst/>
                        </a:prstGeom>
                        <a:solidFill>
                          <a:srgbClr val="FFFFFF"/>
                        </a:solidFill>
                        <a:ln w="9525">
                          <a:noFill/>
                          <a:miter lim="800000"/>
                          <a:headEnd/>
                          <a:tailEnd/>
                        </a:ln>
                      </wps:spPr>
                      <wps:txbx>
                        <w:txbxContent>
                          <w:p w:rsidR="00074398" w:rsidRPr="00B55831" w:rsidRDefault="00074398" w:rsidP="00B65A25">
                            <w:r>
                              <w:t>Care Quality Commission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pt;margin-top:7.55pt;width:70.5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faHwIAACIEAAAOAAAAZHJzL2Uyb0RvYy54bWysU9uO0zAQfUfiHyy/07SlgW3UdLV0KUJa&#10;LtIuHzB1nMbC9hjbbbJ8PWOn2y3whvCDNeOZOT4+M15dD0azo/RBoa35bDLlTFqBjbL7mn972L66&#10;4ixEsA1otLLmjzLw6/XLF6veVXKOHepGekYgNlS9q3kXo6uKIohOGggTdNJSsEVvIJLr90XjoSd0&#10;o4v5dPqm6NE3zqOQIdDp7Rjk64zftlLEL20bZGS65sQt5t3nfZf2Yr2Cau/BdUqcaMA/sDCgLF16&#10;hrqFCOzg1V9QRgmPAds4EWgKbFslZH4DvWY2/eM19x04md9C4gR3lin8P1jx+fjVM9VQ70rOLBjq&#10;0YMcInuHA5sneXoXKsq6d5QXBzqm1PzU4O5QfA/M4qYDu5c33mPfSWiI3ixVFhelI05IILv+EzZ0&#10;DRwiZqCh9SZpR2owQqc2PZ5bk6gIOrxalq9LiggKlbNFstMNUD0VOx/iB4mGJaPmnjqfweF4F+KY&#10;+pSS7gqoVbNVWmfH73cb7dkRaEq2eZ3Qf0vTlvU1X5bzMiNbTPUEDZVRkaZYK0NEp2mlcqiSGO9t&#10;k+0ISo82kdb2pE4SZJQmDrsh96FMtUm5HTaPJJfHcWjpk5HRof/JWU8DW/Pw4wBecqY/WpJ8OVss&#10;0oRnZ1G+nZPjLyO7ywhYQVA1j5yN5ibmX5FoW7yh1rQqy/bM5ESZBjELf/o0adIv/Zz1/LXXvwAA&#10;AP//AwBQSwMEFAAGAAgAAAAhAKmTi3ndAAAACAEAAA8AAABkcnMvZG93bnJldi54bWxMj0FPwkAQ&#10;he8m/ofNkHgxsK1CgdotURONV5AfMG2HtqE723QXWv6940lPk5f38uZ72W6ynbrS4FvHBuJFBIq4&#10;dFXLtYHj98d8A8oH5Ao7x2TgRh52+f1dhmnlRt7T9RBqJSXsUzTQhNCnWvuyIYt+4Xpi8U5usBhE&#10;DrWuBhyl3Hb6KYoSbbFl+dBgT+8NlefDxRo4fY2Pq+1YfIbjer9M3rBdF+5mzMNsen0BFWgKf2H4&#10;xRd0yIWpcBeuvOoMzJcb2RLEWMWgJLB9Fl3ITWLQeab/D8h/AAAA//8DAFBLAQItABQABgAIAAAA&#10;IQC2gziS/gAAAOEBAAATAAAAAAAAAAAAAAAAAAAAAABbQ29udGVudF9UeXBlc10ueG1sUEsBAi0A&#10;FAAGAAgAAAAhADj9If/WAAAAlAEAAAsAAAAAAAAAAAAAAAAALwEAAF9yZWxzLy5yZWxzUEsBAi0A&#10;FAAGAAgAAAAhAMqhN9ofAgAAIgQAAA4AAAAAAAAAAAAAAAAALgIAAGRycy9lMm9Eb2MueG1sUEsB&#10;Ai0AFAAGAAgAAAAhAKmTi3ndAAAACAEAAA8AAAAAAAAAAAAAAAAAeQQAAGRycy9kb3ducmV2Lnht&#10;bFBLBQYAAAAABAAEAPMAAACDBQAAAAA=&#10;" stroked="f">
                <v:textbox>
                  <w:txbxContent>
                    <w:p w:rsidR="003D2E5F" w:rsidRPr="00B55831" w:rsidRDefault="00261C58" w:rsidP="00B65A25">
                      <w:r>
                        <w:t>Care Quality Commission</w:t>
                      </w:r>
                    </w:p>
                  </w:txbxContent>
                </v:textbox>
              </v:shape>
            </w:pict>
          </mc:Fallback>
        </mc:AlternateContent>
      </w:r>
      <w:r w:rsidR="0017760F">
        <w:rPr>
          <w:rFonts w:eastAsiaTheme="minorHAnsi"/>
          <w:noProof/>
        </w:rPr>
        <mc:AlternateContent>
          <mc:Choice Requires="wps">
            <w:drawing>
              <wp:anchor distT="0" distB="0" distL="114300" distR="114300" simplePos="0" relativeHeight="251674624" behindDoc="0" locked="0" layoutInCell="1" allowOverlap="1" wp14:anchorId="27538567" wp14:editId="4A3180EE">
                <wp:simplePos x="0" y="0"/>
                <wp:positionH relativeFrom="column">
                  <wp:posOffset>933450</wp:posOffset>
                </wp:positionH>
                <wp:positionV relativeFrom="paragraph">
                  <wp:posOffset>76835</wp:posOffset>
                </wp:positionV>
                <wp:extent cx="895350" cy="523875"/>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23875"/>
                        </a:xfrm>
                        <a:prstGeom prst="rect">
                          <a:avLst/>
                        </a:prstGeom>
                        <a:solidFill>
                          <a:srgbClr val="FFFFFF"/>
                        </a:solidFill>
                        <a:ln w="9525">
                          <a:noFill/>
                          <a:miter lim="800000"/>
                          <a:headEnd/>
                          <a:tailEnd/>
                        </a:ln>
                      </wps:spPr>
                      <wps:txbx>
                        <w:txbxContent>
                          <w:p w:rsidR="00074398" w:rsidRDefault="00074398" w:rsidP="00B65A25">
                            <w:r>
                              <w:t>Local NHS Trusts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3.5pt;margin-top:6.05pt;width:70.5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BZIgIAACIEAAAOAAAAZHJzL2Uyb0RvYy54bWysU21v2yAQ/j5p/wHxfXHixmlixam6dJkm&#10;dS9Sux+AMY7RgGNAYne/vgdO02z7No0PiOPuHp577ljfDFqRo3BegqnobDKlRBgOjTT7in5/3L1b&#10;UuIDMw1TYERFn4SnN5u3b9a9LUUOHahGOIIgxpe9rWgXgi2zzPNOaOYnYIVBZwtOs4Cm22eNYz2i&#10;a5Xl0+ki68E11gEX3uPt3eikm4TftoKHr23rRSCqosgtpN2lvY57tlmzcu+Y7SQ/0WD/wEIzafDR&#10;M9QdC4wcnPwLSkvuwEMbJhx0Bm0ruUg1YDWz6R/VPHTMilQLiuPtWSb//2D5l+M3R2SDvVtQYpjG&#10;Hj2KIZD3MJA8ytNbX2LUg8W4MOA1hqZSvb0H/sMTA9uOmb24dQ76TrAG6c1iZnaROuL4CFL3n6HB&#10;Z9ghQAIaWqejdqgGQXRs09O5NZEKx8vlqrgq0MPRVeRXy+sivcDKl2TrfPgoQJN4qKjDzidwdrz3&#10;IZJh5UtIfMuDks1OKpUMt6+3ypEjwynZpXVC/y1MGdJXdFXkRUI2EPPTAGkZcIqV1Eh0GldMZ2UU&#10;44Np0jkwqcYzMlHmpE4UZJQmDPWQ+rCIuVG5GponlMvBOLT4yfDQgftFSY8DW1H/88CcoER9Mij5&#10;ajafxwlPxry4ztFwl5760sMMR6iKBkrG4zakXxFpG7jF1rQyyfbK5EQZBzGpefo0cdIv7RT1+rU3&#10;zwAAAP//AwBQSwMEFAAGAAgAAAAhAKwK/DjdAAAACQEAAA8AAABkcnMvZG93bnJldi54bWxMj0FP&#10;g0AQhe8m/ofNmHgxdilBoJSlURON19b+gIHdAik7S9htof/e8aS3eTMvb75X7hY7iKuZfO9IwXoV&#10;gTDUON1Tq+D4/fGcg/ABSePgyCi4GQ+76v6uxEK7mfbmegit4BDyBSroQhgLKX3TGYt+5UZDfDu5&#10;yWJgObVSTzhzuB1kHEWptNgTf+hwNO+dac6Hi1Vw+pqfXjZz/RmO2T5J37DPandT6vFhed2CCGYJ&#10;f2b4xWd0qJipdhfSXgysk4y7BB7iNQg2xHnOi1rBJklBVqX836D6AQAA//8DAFBLAQItABQABgAI&#10;AAAAIQC2gziS/gAAAOEBAAATAAAAAAAAAAAAAAAAAAAAAABbQ29udGVudF9UeXBlc10ueG1sUEsB&#10;Ai0AFAAGAAgAAAAhADj9If/WAAAAlAEAAAsAAAAAAAAAAAAAAAAALwEAAF9yZWxzLy5yZWxzUEsB&#10;Ai0AFAAGAAgAAAAhAKk3MFkiAgAAIgQAAA4AAAAAAAAAAAAAAAAALgIAAGRycy9lMm9Eb2MueG1s&#10;UEsBAi0AFAAGAAgAAAAhAKwK/DjdAAAACQEAAA8AAAAAAAAAAAAAAAAAfAQAAGRycy9kb3ducmV2&#10;LnhtbFBLBQYAAAAABAAEAPMAAACGBQAAAAA=&#10;" stroked="f">
                <v:textbox>
                  <w:txbxContent>
                    <w:p w:rsidR="003D2E5F" w:rsidRDefault="00261C58" w:rsidP="00B65A25">
                      <w:r>
                        <w:t>Local NHS Trusts</w:t>
                      </w:r>
                    </w:p>
                  </w:txbxContent>
                </v:textbox>
              </v:shape>
            </w:pict>
          </mc:Fallback>
        </mc:AlternateContent>
      </w:r>
      <w:r w:rsidR="0017760F">
        <w:rPr>
          <w:rFonts w:eastAsiaTheme="minorHAnsi"/>
          <w:noProof/>
        </w:rPr>
        <mc:AlternateContent>
          <mc:Choice Requires="wps">
            <w:drawing>
              <wp:anchor distT="0" distB="0" distL="114300" distR="114300" simplePos="0" relativeHeight="251673600" behindDoc="0" locked="0" layoutInCell="1" allowOverlap="1" wp14:anchorId="682C135C" wp14:editId="7DEF95A6">
                <wp:simplePos x="0" y="0"/>
                <wp:positionH relativeFrom="column">
                  <wp:posOffset>2171700</wp:posOffset>
                </wp:positionH>
                <wp:positionV relativeFrom="paragraph">
                  <wp:posOffset>67310</wp:posOffset>
                </wp:positionV>
                <wp:extent cx="895350" cy="52387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23875"/>
                        </a:xfrm>
                        <a:prstGeom prst="rect">
                          <a:avLst/>
                        </a:prstGeom>
                        <a:solidFill>
                          <a:srgbClr val="FFFFFF"/>
                        </a:solidFill>
                        <a:ln w="9525">
                          <a:noFill/>
                          <a:miter lim="800000"/>
                          <a:headEnd/>
                          <a:tailEnd/>
                        </a:ln>
                      </wps:spPr>
                      <wps:txbx>
                        <w:txbxContent>
                          <w:p w:rsidR="00074398" w:rsidRDefault="00074398" w:rsidP="00B65A25">
                            <w:r>
                              <w:t>Care Homes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71pt;margin-top:5.3pt;width:70.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AqIQIAACIEAAAOAAAAZHJzL2Uyb0RvYy54bWysU9uO2yAQfa/Uf0C8N068cZNYcVbbbFNV&#10;2l6k3X4AxjhGBYYCiZ1+fQeczabtW1UeEMPMHM6cGda3g1bkKJyXYCo6m0wpEYZDI82+ot+edm+W&#10;lPjATMMUGFHRk/D0dvP61bq3pcihA9UIRxDE+LK3Fe1CsGWWed4JzfwErDDobMFpFtB0+6xxrEd0&#10;rbJ8On2b9eAa64AL7/H2fnTSTcJvW8HDl7b1IhBVUeQW0u7SXsc926xZuXfMdpKfabB/YKGZNPjo&#10;BeqeBUYOTv4FpSV34KENEw46g7aVXKQasJrZ9I9qHjtmRaoFxfH2IpP/f7D88/GrI7LB3i0oMUxj&#10;j57EEMg7GEge5emtLzHq0WJcGPAaQ1Op3j4A/+6JgW3HzF7cOQd9J1iD9GYxM7tKHXF8BKn7T9Dg&#10;M+wQIAENrdNRO1SDIDq26XRpTaTC8XK5Km4K9HB0FfnNclGkF1j5nGydDx8EaBIPFXXY+QTOjg8+&#10;RDKsfA6Jb3lQstlJpZLh9vVWOXJkOCW7tM7ov4UpQ/qKroq8SMgGYn4aIC0DTrGSGolO44rprIxi&#10;vDdNOgcm1XhGJsqc1YmCjNKEoR5SHxYxNypXQ3NCuRyMQ4ufDA8duJ+U9DiwFfU/DswJStRHg5Kv&#10;ZvN5nPBkzItFjoa79tTXHmY4QlU0UDIetyH9ikjbwB22ppVJthcmZ8o4iEnN86eJk35tp6iXr735&#10;BQAA//8DAFBLAwQUAAYACAAAACEA6Bw7Ad4AAAAJAQAADwAAAGRycy9kb3ducmV2LnhtbEyPQU+D&#10;QBCF7yb+h82YeDF2aUHaIkujJhqvrf0BA0yByM4Sdlvov3c86XHee3nzvXw3215daPSdYwPLRQSK&#10;uHJ1x42B49f74waUD8g19o7JwJU87Irbmxyz2k28p8shNEpK2GdooA1hyLT2VUsW/cINxOKd3Ggx&#10;yDk2uh5xknLb61UUpdpix/KhxYHeWqq+D2dr4PQ5PTxtp/IjHNf7JH3Fbl26qzH3d/PLM6hAc/gL&#10;wy++oEMhTKU7c+1VbyBOVrIliBGloCSQbGIRSgPbeAm6yPX/BcUPAAAA//8DAFBLAQItABQABgAI&#10;AAAAIQC2gziS/gAAAOEBAAATAAAAAAAAAAAAAAAAAAAAAABbQ29udGVudF9UeXBlc10ueG1sUEsB&#10;Ai0AFAAGAAgAAAAhADj9If/WAAAAlAEAAAsAAAAAAAAAAAAAAAAALwEAAF9yZWxzLy5yZWxzUEsB&#10;Ai0AFAAGAAgAAAAhANNyECohAgAAIgQAAA4AAAAAAAAAAAAAAAAALgIAAGRycy9lMm9Eb2MueG1s&#10;UEsBAi0AFAAGAAgAAAAhAOgcOwHeAAAACQEAAA8AAAAAAAAAAAAAAAAAewQAAGRycy9kb3ducmV2&#10;LnhtbFBLBQYAAAAABAAEAPMAAACGBQAAAAA=&#10;" stroked="f">
                <v:textbox>
                  <w:txbxContent>
                    <w:p w:rsidR="003D2E5F" w:rsidRDefault="00261C58" w:rsidP="00B65A25">
                      <w:r>
                        <w:t>Care Homes</w:t>
                      </w:r>
                    </w:p>
                  </w:txbxContent>
                </v:textbox>
              </v:shape>
            </w:pict>
          </mc:Fallback>
        </mc:AlternateContent>
      </w:r>
    </w:p>
    <w:p w:rsidR="00B65A25" w:rsidRPr="00B65A25" w:rsidRDefault="00B65A25" w:rsidP="00B65A25">
      <w:pPr>
        <w:rPr>
          <w:rFonts w:eastAsiaTheme="minorHAnsi"/>
          <w:lang w:eastAsia="en-US"/>
        </w:rPr>
      </w:pPr>
    </w:p>
    <w:p w:rsidR="00B65A25" w:rsidRPr="00B65A25" w:rsidRDefault="00B65A25" w:rsidP="00B65A25">
      <w:pPr>
        <w:rPr>
          <w:rFonts w:eastAsiaTheme="minorHAnsi"/>
          <w:i/>
          <w:lang w:eastAsia="en-US"/>
        </w:rPr>
      </w:pPr>
    </w:p>
    <w:p w:rsidR="00B65A25" w:rsidRPr="00B65A25" w:rsidRDefault="00B65A25" w:rsidP="00B65A25">
      <w:pPr>
        <w:rPr>
          <w:rFonts w:eastAsiaTheme="minorHAnsi"/>
          <w:lang w:eastAsia="en-US"/>
        </w:rPr>
      </w:pPr>
    </w:p>
    <w:p w:rsidR="00B65A25" w:rsidRDefault="00CB03AF" w:rsidP="00B65A25">
      <w:pPr>
        <w:rPr>
          <w:rFonts w:eastAsiaTheme="minorHAnsi"/>
          <w:b/>
          <w:lang w:eastAsia="en-US"/>
        </w:rPr>
      </w:pPr>
      <w:r>
        <w:rPr>
          <w:rFonts w:eastAsiaTheme="minorHAnsi"/>
          <w:b/>
          <w:lang w:eastAsia="en-US"/>
        </w:rPr>
        <w:t xml:space="preserve">PATIENT </w:t>
      </w:r>
      <w:r w:rsidRPr="00B65A25">
        <w:rPr>
          <w:rFonts w:eastAsiaTheme="minorHAnsi"/>
          <w:b/>
          <w:lang w:eastAsia="en-US"/>
        </w:rPr>
        <w:t>JOURNEY</w:t>
      </w:r>
      <w:r w:rsidR="00B65A25" w:rsidRPr="00B65A25">
        <w:rPr>
          <w:rFonts w:eastAsiaTheme="minorHAnsi"/>
          <w:b/>
          <w:lang w:eastAsia="en-US"/>
        </w:rPr>
        <w:t xml:space="preserve"> CASE STUDY CAN BE UTILISED TO SUPPORT THE HUB AND SPOKE MODEL.</w:t>
      </w:r>
      <w:r w:rsidR="00AF690C">
        <w:rPr>
          <w:rFonts w:eastAsiaTheme="minorHAnsi"/>
          <w:b/>
          <w:lang w:eastAsia="en-US"/>
        </w:rPr>
        <w:t xml:space="preserve"> </w:t>
      </w:r>
    </w:p>
    <w:p w:rsidR="00AF690C" w:rsidRDefault="00AF690C" w:rsidP="00B65A25">
      <w:pPr>
        <w:rPr>
          <w:rFonts w:eastAsiaTheme="minorHAnsi"/>
          <w:b/>
          <w:lang w:eastAsia="en-US"/>
        </w:rPr>
      </w:pPr>
      <w:r>
        <w:rPr>
          <w:rFonts w:eastAsiaTheme="minorHAnsi"/>
          <w:b/>
          <w:lang w:eastAsia="en-US"/>
        </w:rPr>
        <w:t>Contact details and length of spokes to be included in telephone directory.</w:t>
      </w:r>
    </w:p>
    <w:p w:rsidR="00AF690C" w:rsidRPr="00B65A25" w:rsidRDefault="00AF690C" w:rsidP="00B65A25">
      <w:pPr>
        <w:rPr>
          <w:rFonts w:eastAsiaTheme="minorHAnsi"/>
          <w:b/>
          <w:lang w:eastAsia="en-US"/>
        </w:rPr>
      </w:pPr>
      <w:r>
        <w:rPr>
          <w:rFonts w:eastAsiaTheme="minorHAnsi"/>
          <w:b/>
          <w:lang w:eastAsia="en-US"/>
        </w:rPr>
        <w:t>Copy of Patient Journey hub and spoke to be left within Placement Portfolio</w:t>
      </w:r>
    </w:p>
    <w:p w:rsidR="005D6DBA" w:rsidRDefault="00B65A25" w:rsidP="00B65A25">
      <w:pPr>
        <w:rPr>
          <w:rFonts w:eastAsiaTheme="minorHAnsi"/>
          <w:lang w:eastAsia="en-US"/>
        </w:rPr>
      </w:pPr>
      <w:r w:rsidRPr="00B65A25">
        <w:rPr>
          <w:rFonts w:eastAsiaTheme="minorHAnsi"/>
          <w:lang w:eastAsia="en-US"/>
        </w:rPr>
        <w:t>Please note, this is an example of the spoke opportunities as this can be adapted to the student and the learning outcomes at the initial meeting with the mentor/Educator.</w:t>
      </w:r>
    </w:p>
    <w:p w:rsidR="00AF690C" w:rsidRDefault="00AF690C" w:rsidP="00B65A25">
      <w:pPr>
        <w:rPr>
          <w:rFonts w:eastAsiaTheme="minorHAnsi"/>
          <w:lang w:eastAsia="en-US"/>
        </w:rPr>
        <w:sectPr w:rsidR="00AF690C" w:rsidSect="00D675D3">
          <w:pgSz w:w="11906" w:h="16838"/>
          <w:pgMar w:top="1440" w:right="1440" w:bottom="1440" w:left="1440" w:header="708" w:footer="708" w:gutter="0"/>
          <w:cols w:space="708"/>
          <w:docGrid w:linePitch="360"/>
        </w:sectPr>
      </w:pPr>
    </w:p>
    <w:p w:rsidR="007A1472" w:rsidRPr="007A1472" w:rsidRDefault="007A1472" w:rsidP="007A1472">
      <w:pPr>
        <w:spacing w:after="0" w:line="240" w:lineRule="auto"/>
        <w:rPr>
          <w:rFonts w:ascii="Arial" w:eastAsia="Times New Roman" w:hAnsi="Arial" w:cs="Arial"/>
          <w:b/>
          <w:sz w:val="24"/>
          <w:szCs w:val="24"/>
        </w:rPr>
      </w:pPr>
    </w:p>
    <w:p w:rsidR="007A1472" w:rsidRPr="00CB03AF" w:rsidRDefault="007A1472" w:rsidP="00CB03AF">
      <w:pPr>
        <w:spacing w:after="0" w:line="240" w:lineRule="auto"/>
        <w:jc w:val="center"/>
        <w:rPr>
          <w:rFonts w:ascii="Calibri" w:eastAsia="Times New Roman" w:hAnsi="Calibri" w:cs="Calibri"/>
          <w:b/>
          <w:caps/>
          <w:sz w:val="24"/>
          <w:szCs w:val="24"/>
        </w:rPr>
      </w:pPr>
      <w:r w:rsidRPr="00CB03AF">
        <w:rPr>
          <w:rFonts w:ascii="Calibri" w:eastAsia="Times New Roman" w:hAnsi="Calibri" w:cs="Calibri"/>
          <w:b/>
          <w:caps/>
          <w:sz w:val="24"/>
          <w:szCs w:val="24"/>
        </w:rPr>
        <w:t>Directory for pla</w:t>
      </w:r>
      <w:r w:rsidR="00D5172B" w:rsidRPr="00CB03AF">
        <w:rPr>
          <w:rFonts w:ascii="Calibri" w:eastAsia="Times New Roman" w:hAnsi="Calibri" w:cs="Calibri"/>
          <w:b/>
          <w:caps/>
          <w:sz w:val="24"/>
          <w:szCs w:val="24"/>
        </w:rPr>
        <w:t>cement spoke visits linked to the Patient Journey</w:t>
      </w:r>
    </w:p>
    <w:p w:rsidR="007A1472" w:rsidRPr="00CB03AF" w:rsidRDefault="007A1472" w:rsidP="007A1472">
      <w:pPr>
        <w:spacing w:after="0" w:line="240" w:lineRule="auto"/>
        <w:rPr>
          <w:rFonts w:ascii="Calibri" w:eastAsia="Times New Roman" w:hAnsi="Calibri" w:cs="Calibri"/>
          <w:b/>
          <w:caps/>
          <w:sz w:val="24"/>
          <w:szCs w:val="24"/>
        </w:rPr>
      </w:pPr>
    </w:p>
    <w:p w:rsidR="007A1472" w:rsidRPr="007A1472" w:rsidRDefault="00D5172B" w:rsidP="007A1472">
      <w:pPr>
        <w:spacing w:after="0" w:line="240" w:lineRule="auto"/>
        <w:rPr>
          <w:rFonts w:ascii="Calibri" w:eastAsia="Times New Roman" w:hAnsi="Calibri" w:cs="Calibri"/>
          <w:sz w:val="24"/>
          <w:szCs w:val="24"/>
        </w:rPr>
      </w:pPr>
      <w:r>
        <w:rPr>
          <w:rFonts w:ascii="Calibri" w:eastAsia="Times New Roman" w:hAnsi="Calibri" w:cs="Calibri"/>
          <w:sz w:val="24"/>
          <w:szCs w:val="24"/>
        </w:rPr>
        <w:t>Placement Hub:</w:t>
      </w:r>
      <w:r w:rsidR="00224BC6">
        <w:rPr>
          <w:rFonts w:ascii="Calibri" w:eastAsia="Times New Roman" w:hAnsi="Calibri" w:cs="Calibri"/>
          <w:sz w:val="24"/>
          <w:szCs w:val="24"/>
        </w:rPr>
        <w:t xml:space="preserve"> South Sefton, Formby and Southport Clinical Commissioning Group</w:t>
      </w:r>
    </w:p>
    <w:p w:rsidR="007A1472" w:rsidRPr="007A1472" w:rsidRDefault="007A1472" w:rsidP="007A1472">
      <w:pPr>
        <w:spacing w:after="0" w:line="240" w:lineRule="auto"/>
        <w:rPr>
          <w:rFonts w:ascii="Calibri" w:eastAsia="Times New Roman" w:hAnsi="Calibri" w:cs="Calibri"/>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2768"/>
        <w:gridCol w:w="1984"/>
        <w:gridCol w:w="1404"/>
        <w:gridCol w:w="1404"/>
        <w:gridCol w:w="1440"/>
        <w:gridCol w:w="1620"/>
      </w:tblGrid>
      <w:tr w:rsidR="007A1472" w:rsidRPr="007A1472" w:rsidTr="00D5172B">
        <w:tc>
          <w:tcPr>
            <w:tcW w:w="7196" w:type="dxa"/>
            <w:gridSpan w:val="2"/>
            <w:shd w:val="clear" w:color="auto" w:fill="CCC0D9" w:themeFill="accent4" w:themeFillTint="66"/>
          </w:tcPr>
          <w:p w:rsidR="007A1472" w:rsidRPr="007A1472" w:rsidRDefault="007A1472" w:rsidP="007A1472">
            <w:pPr>
              <w:spacing w:after="0" w:line="240" w:lineRule="auto"/>
              <w:rPr>
                <w:rFonts w:ascii="Calibri" w:eastAsia="Times New Roman" w:hAnsi="Calibri" w:cs="Calibri"/>
                <w:sz w:val="24"/>
                <w:szCs w:val="24"/>
              </w:rPr>
            </w:pPr>
          </w:p>
          <w:p w:rsidR="007A1472" w:rsidRPr="007A1472" w:rsidRDefault="007A1472" w:rsidP="007A1472">
            <w:pPr>
              <w:spacing w:after="0" w:line="240" w:lineRule="auto"/>
              <w:rPr>
                <w:rFonts w:ascii="Calibri" w:eastAsia="Times New Roman" w:hAnsi="Calibri" w:cs="Calibri"/>
                <w:sz w:val="24"/>
                <w:szCs w:val="24"/>
              </w:rPr>
            </w:pPr>
            <w:r w:rsidRPr="007A1472">
              <w:rPr>
                <w:rFonts w:ascii="Calibri" w:eastAsia="Times New Roman" w:hAnsi="Calibri" w:cs="Calibri"/>
                <w:sz w:val="24"/>
                <w:szCs w:val="24"/>
              </w:rPr>
              <w:t>Directory information</w:t>
            </w:r>
          </w:p>
        </w:tc>
        <w:tc>
          <w:tcPr>
            <w:tcW w:w="7852" w:type="dxa"/>
            <w:gridSpan w:val="5"/>
            <w:shd w:val="clear" w:color="auto" w:fill="8DB3E2" w:themeFill="text2" w:themeFillTint="66"/>
          </w:tcPr>
          <w:p w:rsidR="007A1472" w:rsidRPr="007A1472" w:rsidRDefault="007A1472" w:rsidP="007A1472">
            <w:pPr>
              <w:spacing w:after="0" w:line="240" w:lineRule="auto"/>
              <w:rPr>
                <w:rFonts w:ascii="Calibri" w:eastAsia="Times New Roman" w:hAnsi="Calibri" w:cs="Calibri"/>
                <w:b/>
                <w:sz w:val="24"/>
                <w:szCs w:val="24"/>
              </w:rPr>
            </w:pPr>
          </w:p>
          <w:p w:rsidR="007A1472" w:rsidRPr="007A1472" w:rsidRDefault="00AF690C" w:rsidP="007A1472">
            <w:pPr>
              <w:spacing w:after="0" w:line="240" w:lineRule="auto"/>
              <w:rPr>
                <w:rFonts w:ascii="Calibri" w:eastAsia="Times New Roman" w:hAnsi="Calibri" w:cs="Calibri"/>
                <w:b/>
                <w:sz w:val="24"/>
                <w:szCs w:val="24"/>
              </w:rPr>
            </w:pPr>
            <w:r>
              <w:rPr>
                <w:rFonts w:ascii="Calibri" w:eastAsia="Times New Roman" w:hAnsi="Calibri" w:cs="Calibri"/>
                <w:b/>
                <w:sz w:val="24"/>
                <w:szCs w:val="24"/>
              </w:rPr>
              <w:t>Details of opportunities available within placement</w:t>
            </w:r>
          </w:p>
          <w:p w:rsidR="007A1472" w:rsidRPr="007A1472" w:rsidRDefault="007A1472" w:rsidP="007A1472">
            <w:pPr>
              <w:spacing w:after="0" w:line="240" w:lineRule="auto"/>
              <w:rPr>
                <w:rFonts w:ascii="Calibri" w:eastAsia="Times New Roman" w:hAnsi="Calibri" w:cs="Calibri"/>
                <w:b/>
                <w:sz w:val="24"/>
                <w:szCs w:val="24"/>
              </w:rPr>
            </w:pPr>
          </w:p>
        </w:tc>
      </w:tr>
      <w:tr w:rsidR="00AF690C" w:rsidRPr="007A1472" w:rsidTr="00AF690C">
        <w:tc>
          <w:tcPr>
            <w:tcW w:w="4428" w:type="dxa"/>
            <w:tcBorders>
              <w:bottom w:val="single" w:sz="4" w:space="0" w:color="auto"/>
            </w:tcBorders>
            <w:shd w:val="clear" w:color="auto" w:fill="D6E3BC" w:themeFill="accent3" w:themeFillTint="66"/>
          </w:tcPr>
          <w:p w:rsidR="00AF690C" w:rsidRPr="007A1472" w:rsidRDefault="00AF690C" w:rsidP="007A1472">
            <w:pPr>
              <w:spacing w:after="0" w:line="240" w:lineRule="auto"/>
              <w:rPr>
                <w:rFonts w:ascii="Calibri" w:eastAsia="Times New Roman" w:hAnsi="Calibri" w:cs="Calibri"/>
                <w:sz w:val="24"/>
                <w:szCs w:val="24"/>
              </w:rPr>
            </w:pPr>
            <w:r w:rsidRPr="007A1472">
              <w:rPr>
                <w:rFonts w:ascii="Calibri" w:eastAsia="Times New Roman" w:hAnsi="Calibri" w:cs="Calibri"/>
                <w:sz w:val="24"/>
                <w:szCs w:val="24"/>
              </w:rPr>
              <w:t>Service/centre/ professional</w:t>
            </w:r>
          </w:p>
        </w:tc>
        <w:tc>
          <w:tcPr>
            <w:tcW w:w="2768" w:type="dxa"/>
            <w:tcBorders>
              <w:bottom w:val="single" w:sz="4" w:space="0" w:color="auto"/>
            </w:tcBorders>
            <w:shd w:val="clear" w:color="auto" w:fill="D6E3BC" w:themeFill="accent3" w:themeFillTint="66"/>
          </w:tcPr>
          <w:p w:rsidR="00AF690C" w:rsidRPr="007A1472" w:rsidRDefault="00AF690C" w:rsidP="007A1472">
            <w:pPr>
              <w:spacing w:after="0" w:line="240" w:lineRule="auto"/>
              <w:rPr>
                <w:rFonts w:ascii="Calibri" w:eastAsia="Times New Roman" w:hAnsi="Calibri" w:cs="Calibri"/>
                <w:sz w:val="24"/>
                <w:szCs w:val="24"/>
              </w:rPr>
            </w:pPr>
            <w:r w:rsidRPr="007A1472">
              <w:rPr>
                <w:rFonts w:ascii="Calibri" w:eastAsia="Times New Roman" w:hAnsi="Calibri" w:cs="Calibri"/>
                <w:sz w:val="24"/>
                <w:szCs w:val="24"/>
              </w:rPr>
              <w:t>Contact name and number</w:t>
            </w:r>
          </w:p>
        </w:tc>
        <w:tc>
          <w:tcPr>
            <w:tcW w:w="1984" w:type="dxa"/>
            <w:tcBorders>
              <w:bottom w:val="single" w:sz="4" w:space="0" w:color="auto"/>
            </w:tcBorders>
            <w:shd w:val="clear" w:color="auto" w:fill="D6E3BC" w:themeFill="accent3" w:themeFillTint="66"/>
          </w:tcPr>
          <w:p w:rsidR="00AF690C" w:rsidRPr="007A1472" w:rsidRDefault="00AF690C" w:rsidP="00AF690C">
            <w:pPr>
              <w:spacing w:after="0" w:line="240" w:lineRule="auto"/>
              <w:rPr>
                <w:rFonts w:ascii="Calibri" w:eastAsia="Times New Roman" w:hAnsi="Calibri" w:cs="Calibri"/>
                <w:sz w:val="24"/>
                <w:szCs w:val="24"/>
              </w:rPr>
            </w:pPr>
            <w:r w:rsidRPr="007A1472">
              <w:rPr>
                <w:rFonts w:ascii="Calibri" w:eastAsia="Times New Roman" w:hAnsi="Calibri" w:cs="Calibri"/>
                <w:sz w:val="24"/>
                <w:szCs w:val="24"/>
              </w:rPr>
              <w:t>Shadow experience (with other health care professional)</w:t>
            </w:r>
          </w:p>
          <w:p w:rsidR="00AF690C" w:rsidRPr="007A1472" w:rsidRDefault="00AF690C" w:rsidP="007A1472">
            <w:pPr>
              <w:spacing w:after="0" w:line="240" w:lineRule="auto"/>
              <w:rPr>
                <w:rFonts w:ascii="Calibri" w:eastAsia="Times New Roman" w:hAnsi="Calibri" w:cs="Calibri"/>
                <w:sz w:val="24"/>
                <w:szCs w:val="24"/>
              </w:rPr>
            </w:pPr>
          </w:p>
        </w:tc>
        <w:tc>
          <w:tcPr>
            <w:tcW w:w="1404" w:type="dxa"/>
            <w:tcBorders>
              <w:bottom w:val="single" w:sz="4" w:space="0" w:color="auto"/>
            </w:tcBorders>
            <w:shd w:val="clear" w:color="auto" w:fill="D6E3BC" w:themeFill="accent3" w:themeFillTint="66"/>
          </w:tcPr>
          <w:p w:rsidR="00AF690C" w:rsidRPr="007A1472" w:rsidRDefault="00AF690C" w:rsidP="007A1472">
            <w:pPr>
              <w:spacing w:after="0" w:line="240" w:lineRule="auto"/>
              <w:rPr>
                <w:rFonts w:ascii="Calibri" w:eastAsia="Times New Roman" w:hAnsi="Calibri" w:cs="Calibri"/>
                <w:sz w:val="24"/>
                <w:szCs w:val="24"/>
              </w:rPr>
            </w:pPr>
            <w:r>
              <w:rPr>
                <w:rFonts w:ascii="Calibri" w:eastAsia="Times New Roman" w:hAnsi="Calibri" w:cs="Calibri"/>
                <w:sz w:val="24"/>
                <w:szCs w:val="24"/>
              </w:rPr>
              <w:t>Spoke Short Visit</w:t>
            </w:r>
          </w:p>
        </w:tc>
        <w:tc>
          <w:tcPr>
            <w:tcW w:w="1404" w:type="dxa"/>
            <w:tcBorders>
              <w:bottom w:val="single" w:sz="4" w:space="0" w:color="auto"/>
            </w:tcBorders>
            <w:shd w:val="clear" w:color="auto" w:fill="D6E3BC" w:themeFill="accent3" w:themeFillTint="66"/>
          </w:tcPr>
          <w:p w:rsidR="00AF690C" w:rsidRPr="007A1472" w:rsidRDefault="00AF690C" w:rsidP="007A1472">
            <w:pPr>
              <w:spacing w:after="0" w:line="240" w:lineRule="auto"/>
              <w:rPr>
                <w:rFonts w:ascii="Calibri" w:eastAsia="Times New Roman" w:hAnsi="Calibri" w:cs="Calibri"/>
                <w:sz w:val="24"/>
                <w:szCs w:val="24"/>
              </w:rPr>
            </w:pPr>
            <w:r>
              <w:rPr>
                <w:rFonts w:ascii="Calibri" w:eastAsia="Times New Roman" w:hAnsi="Calibri" w:cs="Calibri"/>
                <w:sz w:val="24"/>
                <w:szCs w:val="24"/>
              </w:rPr>
              <w:t>Length of time offered</w:t>
            </w:r>
          </w:p>
        </w:tc>
        <w:tc>
          <w:tcPr>
            <w:tcW w:w="1440" w:type="dxa"/>
            <w:tcBorders>
              <w:bottom w:val="single" w:sz="4" w:space="0" w:color="auto"/>
            </w:tcBorders>
            <w:shd w:val="clear" w:color="auto" w:fill="D6E3BC" w:themeFill="accent3" w:themeFillTint="66"/>
          </w:tcPr>
          <w:p w:rsidR="00AF690C" w:rsidRPr="007A1472" w:rsidRDefault="00AF690C" w:rsidP="007A1472">
            <w:pPr>
              <w:spacing w:after="0" w:line="240" w:lineRule="auto"/>
              <w:rPr>
                <w:rFonts w:ascii="Calibri" w:eastAsia="Times New Roman" w:hAnsi="Calibri" w:cs="Calibri"/>
                <w:sz w:val="24"/>
                <w:szCs w:val="24"/>
              </w:rPr>
            </w:pPr>
            <w:r>
              <w:rPr>
                <w:rFonts w:ascii="Calibri" w:eastAsia="Times New Roman" w:hAnsi="Calibri" w:cs="Calibri"/>
                <w:sz w:val="24"/>
                <w:szCs w:val="24"/>
              </w:rPr>
              <w:t>Training Session</w:t>
            </w:r>
          </w:p>
        </w:tc>
        <w:tc>
          <w:tcPr>
            <w:tcW w:w="1620" w:type="dxa"/>
            <w:tcBorders>
              <w:bottom w:val="single" w:sz="4" w:space="0" w:color="auto"/>
            </w:tcBorders>
            <w:shd w:val="clear" w:color="auto" w:fill="D6E3BC" w:themeFill="accent3" w:themeFillTint="66"/>
          </w:tcPr>
          <w:p w:rsidR="00AF690C" w:rsidRPr="007A1472" w:rsidRDefault="00AF690C" w:rsidP="007A1472">
            <w:pPr>
              <w:spacing w:after="0" w:line="240" w:lineRule="auto"/>
              <w:rPr>
                <w:rFonts w:ascii="Calibri" w:eastAsia="Times New Roman" w:hAnsi="Calibri" w:cs="Calibri"/>
                <w:sz w:val="24"/>
                <w:szCs w:val="24"/>
              </w:rPr>
            </w:pPr>
            <w:r>
              <w:rPr>
                <w:rFonts w:ascii="Calibri" w:eastAsia="Times New Roman" w:hAnsi="Calibri" w:cs="Calibri"/>
                <w:sz w:val="24"/>
                <w:szCs w:val="24"/>
              </w:rPr>
              <w:t>Length of time offered</w:t>
            </w:r>
          </w:p>
        </w:tc>
      </w:tr>
      <w:tr w:rsidR="00AF690C" w:rsidRPr="007A1472" w:rsidTr="00AF690C">
        <w:tc>
          <w:tcPr>
            <w:tcW w:w="442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276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98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04" w:type="dxa"/>
            <w:shd w:val="clear" w:color="auto" w:fill="auto"/>
          </w:tcPr>
          <w:p w:rsidR="00AF690C" w:rsidRDefault="00AF690C" w:rsidP="007A1472">
            <w:pPr>
              <w:spacing w:after="0" w:line="240" w:lineRule="auto"/>
              <w:rPr>
                <w:rFonts w:ascii="Calibri" w:eastAsia="Times New Roman" w:hAnsi="Calibri" w:cs="Calibri"/>
                <w:sz w:val="24"/>
                <w:szCs w:val="24"/>
              </w:rPr>
            </w:pPr>
            <w:r>
              <w:rPr>
                <w:rFonts w:ascii="Calibri" w:eastAsia="Times New Roman" w:hAnsi="Calibri" w:cs="Calibri"/>
                <w:sz w:val="24"/>
                <w:szCs w:val="24"/>
              </w:rPr>
              <w:t>Yes/No</w:t>
            </w:r>
          </w:p>
          <w:p w:rsidR="00AF690C" w:rsidRDefault="00AF690C" w:rsidP="007A1472">
            <w:pPr>
              <w:spacing w:after="0" w:line="240" w:lineRule="auto"/>
              <w:rPr>
                <w:rFonts w:ascii="Calibri" w:eastAsia="Times New Roman" w:hAnsi="Calibri" w:cs="Calibri"/>
                <w:sz w:val="24"/>
                <w:szCs w:val="24"/>
              </w:rPr>
            </w:pPr>
          </w:p>
        </w:tc>
        <w:tc>
          <w:tcPr>
            <w:tcW w:w="140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40"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r>
              <w:rPr>
                <w:rFonts w:ascii="Calibri" w:eastAsia="Times New Roman" w:hAnsi="Calibri" w:cs="Calibri"/>
                <w:sz w:val="24"/>
                <w:szCs w:val="24"/>
              </w:rPr>
              <w:t>Yes/No</w:t>
            </w:r>
          </w:p>
        </w:tc>
        <w:tc>
          <w:tcPr>
            <w:tcW w:w="1620"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r>
      <w:tr w:rsidR="00AF690C" w:rsidRPr="007A1472" w:rsidTr="00AF690C">
        <w:tc>
          <w:tcPr>
            <w:tcW w:w="442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276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98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04" w:type="dxa"/>
            <w:shd w:val="clear" w:color="auto" w:fill="auto"/>
          </w:tcPr>
          <w:p w:rsidR="00AF690C" w:rsidRDefault="00AF690C" w:rsidP="007A1472">
            <w:pPr>
              <w:spacing w:after="0" w:line="240" w:lineRule="auto"/>
              <w:rPr>
                <w:rFonts w:ascii="Calibri" w:eastAsia="Times New Roman" w:hAnsi="Calibri" w:cs="Calibri"/>
                <w:sz w:val="24"/>
                <w:szCs w:val="24"/>
              </w:rPr>
            </w:pPr>
            <w:r>
              <w:rPr>
                <w:rFonts w:ascii="Calibri" w:eastAsia="Times New Roman" w:hAnsi="Calibri" w:cs="Calibri"/>
                <w:sz w:val="24"/>
                <w:szCs w:val="24"/>
              </w:rPr>
              <w:t>Yes/No</w:t>
            </w:r>
          </w:p>
          <w:p w:rsidR="00AF690C" w:rsidRDefault="00AF690C" w:rsidP="007A1472">
            <w:pPr>
              <w:spacing w:after="0" w:line="240" w:lineRule="auto"/>
              <w:rPr>
                <w:rFonts w:ascii="Calibri" w:eastAsia="Times New Roman" w:hAnsi="Calibri" w:cs="Calibri"/>
                <w:sz w:val="24"/>
                <w:szCs w:val="24"/>
              </w:rPr>
            </w:pPr>
          </w:p>
        </w:tc>
        <w:tc>
          <w:tcPr>
            <w:tcW w:w="140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40" w:type="dxa"/>
            <w:shd w:val="clear" w:color="auto" w:fill="auto"/>
          </w:tcPr>
          <w:p w:rsidR="00AF690C" w:rsidRDefault="00AF690C" w:rsidP="007A1472">
            <w:pPr>
              <w:spacing w:after="0" w:line="240" w:lineRule="auto"/>
              <w:rPr>
                <w:rFonts w:ascii="Calibri" w:eastAsia="Times New Roman" w:hAnsi="Calibri" w:cs="Calibri"/>
                <w:sz w:val="24"/>
                <w:szCs w:val="24"/>
              </w:rPr>
            </w:pPr>
            <w:r>
              <w:rPr>
                <w:rFonts w:ascii="Calibri" w:eastAsia="Times New Roman" w:hAnsi="Calibri" w:cs="Calibri"/>
                <w:sz w:val="24"/>
                <w:szCs w:val="24"/>
              </w:rPr>
              <w:t>Yes/No</w:t>
            </w:r>
          </w:p>
        </w:tc>
        <w:tc>
          <w:tcPr>
            <w:tcW w:w="1620"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r>
      <w:tr w:rsidR="00AF690C" w:rsidRPr="007A1472" w:rsidTr="00AF690C">
        <w:tc>
          <w:tcPr>
            <w:tcW w:w="442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276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98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04" w:type="dxa"/>
            <w:shd w:val="clear" w:color="auto" w:fill="auto"/>
          </w:tcPr>
          <w:p w:rsidR="00AF690C" w:rsidRDefault="00AF690C">
            <w:r w:rsidRPr="004A1222">
              <w:rPr>
                <w:rFonts w:ascii="Calibri" w:eastAsia="Times New Roman" w:hAnsi="Calibri" w:cs="Calibri"/>
                <w:sz w:val="24"/>
                <w:szCs w:val="24"/>
              </w:rPr>
              <w:t>Yes/No</w:t>
            </w:r>
          </w:p>
        </w:tc>
        <w:tc>
          <w:tcPr>
            <w:tcW w:w="140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40" w:type="dxa"/>
            <w:shd w:val="clear" w:color="auto" w:fill="auto"/>
          </w:tcPr>
          <w:p w:rsidR="00AF690C" w:rsidRDefault="00AF690C">
            <w:r w:rsidRPr="00560308">
              <w:rPr>
                <w:rFonts w:ascii="Calibri" w:eastAsia="Times New Roman" w:hAnsi="Calibri" w:cs="Calibri"/>
                <w:sz w:val="24"/>
                <w:szCs w:val="24"/>
              </w:rPr>
              <w:t>Yes/No</w:t>
            </w:r>
          </w:p>
        </w:tc>
        <w:tc>
          <w:tcPr>
            <w:tcW w:w="1620"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r>
      <w:tr w:rsidR="00AF690C" w:rsidRPr="007A1472" w:rsidTr="00AF690C">
        <w:tc>
          <w:tcPr>
            <w:tcW w:w="442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276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98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04" w:type="dxa"/>
            <w:shd w:val="clear" w:color="auto" w:fill="auto"/>
          </w:tcPr>
          <w:p w:rsidR="00AF690C" w:rsidRDefault="00AF690C">
            <w:r w:rsidRPr="004A1222">
              <w:rPr>
                <w:rFonts w:ascii="Calibri" w:eastAsia="Times New Roman" w:hAnsi="Calibri" w:cs="Calibri"/>
                <w:sz w:val="24"/>
                <w:szCs w:val="24"/>
              </w:rPr>
              <w:t>Yes/No</w:t>
            </w:r>
          </w:p>
        </w:tc>
        <w:tc>
          <w:tcPr>
            <w:tcW w:w="140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40" w:type="dxa"/>
            <w:shd w:val="clear" w:color="auto" w:fill="auto"/>
          </w:tcPr>
          <w:p w:rsidR="00AF690C" w:rsidRDefault="00AF690C">
            <w:r w:rsidRPr="00560308">
              <w:rPr>
                <w:rFonts w:ascii="Calibri" w:eastAsia="Times New Roman" w:hAnsi="Calibri" w:cs="Calibri"/>
                <w:sz w:val="24"/>
                <w:szCs w:val="24"/>
              </w:rPr>
              <w:t>Yes/No</w:t>
            </w:r>
          </w:p>
        </w:tc>
        <w:tc>
          <w:tcPr>
            <w:tcW w:w="1620"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r>
      <w:tr w:rsidR="00AF690C" w:rsidRPr="007A1472" w:rsidTr="00AF690C">
        <w:tc>
          <w:tcPr>
            <w:tcW w:w="442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276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98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04" w:type="dxa"/>
            <w:shd w:val="clear" w:color="auto" w:fill="auto"/>
          </w:tcPr>
          <w:p w:rsidR="00AF690C" w:rsidRDefault="00AF690C">
            <w:r w:rsidRPr="004A1222">
              <w:rPr>
                <w:rFonts w:ascii="Calibri" w:eastAsia="Times New Roman" w:hAnsi="Calibri" w:cs="Calibri"/>
                <w:sz w:val="24"/>
                <w:szCs w:val="24"/>
              </w:rPr>
              <w:t>Yes/No</w:t>
            </w:r>
          </w:p>
        </w:tc>
        <w:tc>
          <w:tcPr>
            <w:tcW w:w="140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40" w:type="dxa"/>
            <w:shd w:val="clear" w:color="auto" w:fill="auto"/>
          </w:tcPr>
          <w:p w:rsidR="00AF690C" w:rsidRDefault="00AF690C">
            <w:r w:rsidRPr="00560308">
              <w:rPr>
                <w:rFonts w:ascii="Calibri" w:eastAsia="Times New Roman" w:hAnsi="Calibri" w:cs="Calibri"/>
                <w:sz w:val="24"/>
                <w:szCs w:val="24"/>
              </w:rPr>
              <w:t>Yes/No</w:t>
            </w:r>
          </w:p>
        </w:tc>
        <w:tc>
          <w:tcPr>
            <w:tcW w:w="1620"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r>
      <w:tr w:rsidR="00AF690C" w:rsidRPr="007A1472" w:rsidTr="00AF690C">
        <w:tc>
          <w:tcPr>
            <w:tcW w:w="442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276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98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04" w:type="dxa"/>
            <w:shd w:val="clear" w:color="auto" w:fill="auto"/>
          </w:tcPr>
          <w:p w:rsidR="00AF690C" w:rsidRDefault="00AF690C">
            <w:r w:rsidRPr="004A1222">
              <w:rPr>
                <w:rFonts w:ascii="Calibri" w:eastAsia="Times New Roman" w:hAnsi="Calibri" w:cs="Calibri"/>
                <w:sz w:val="24"/>
                <w:szCs w:val="24"/>
              </w:rPr>
              <w:t>Yes/No</w:t>
            </w:r>
          </w:p>
        </w:tc>
        <w:tc>
          <w:tcPr>
            <w:tcW w:w="140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40" w:type="dxa"/>
            <w:shd w:val="clear" w:color="auto" w:fill="auto"/>
          </w:tcPr>
          <w:p w:rsidR="00AF690C" w:rsidRDefault="00AF690C">
            <w:r w:rsidRPr="00560308">
              <w:rPr>
                <w:rFonts w:ascii="Calibri" w:eastAsia="Times New Roman" w:hAnsi="Calibri" w:cs="Calibri"/>
                <w:sz w:val="24"/>
                <w:szCs w:val="24"/>
              </w:rPr>
              <w:t>Yes/No</w:t>
            </w:r>
          </w:p>
        </w:tc>
        <w:tc>
          <w:tcPr>
            <w:tcW w:w="1620"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r>
      <w:tr w:rsidR="00AF690C" w:rsidRPr="007A1472" w:rsidTr="00AF690C">
        <w:tc>
          <w:tcPr>
            <w:tcW w:w="442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2768"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98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04" w:type="dxa"/>
            <w:shd w:val="clear" w:color="auto" w:fill="auto"/>
          </w:tcPr>
          <w:p w:rsidR="00AF690C" w:rsidRDefault="00AF690C">
            <w:r w:rsidRPr="004A1222">
              <w:rPr>
                <w:rFonts w:ascii="Calibri" w:eastAsia="Times New Roman" w:hAnsi="Calibri" w:cs="Calibri"/>
                <w:sz w:val="24"/>
                <w:szCs w:val="24"/>
              </w:rPr>
              <w:t>Yes/No</w:t>
            </w:r>
          </w:p>
        </w:tc>
        <w:tc>
          <w:tcPr>
            <w:tcW w:w="1404"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c>
          <w:tcPr>
            <w:tcW w:w="1440" w:type="dxa"/>
            <w:shd w:val="clear" w:color="auto" w:fill="auto"/>
          </w:tcPr>
          <w:p w:rsidR="00AF690C" w:rsidRDefault="00AF690C">
            <w:r w:rsidRPr="00560308">
              <w:rPr>
                <w:rFonts w:ascii="Calibri" w:eastAsia="Times New Roman" w:hAnsi="Calibri" w:cs="Calibri"/>
                <w:sz w:val="24"/>
                <w:szCs w:val="24"/>
              </w:rPr>
              <w:t>Yes/No</w:t>
            </w:r>
          </w:p>
        </w:tc>
        <w:tc>
          <w:tcPr>
            <w:tcW w:w="1620" w:type="dxa"/>
            <w:shd w:val="clear" w:color="auto" w:fill="auto"/>
          </w:tcPr>
          <w:p w:rsidR="00AF690C" w:rsidRPr="007A1472" w:rsidRDefault="00AF690C" w:rsidP="007A1472">
            <w:pPr>
              <w:spacing w:after="0" w:line="240" w:lineRule="auto"/>
              <w:rPr>
                <w:rFonts w:ascii="Calibri" w:eastAsia="Times New Roman" w:hAnsi="Calibri" w:cs="Calibri"/>
                <w:sz w:val="24"/>
                <w:szCs w:val="24"/>
              </w:rPr>
            </w:pPr>
          </w:p>
        </w:tc>
      </w:tr>
    </w:tbl>
    <w:p w:rsidR="007A1472" w:rsidRPr="007A1472" w:rsidRDefault="007A1472" w:rsidP="005541E8">
      <w:pPr>
        <w:spacing w:after="0" w:line="240" w:lineRule="auto"/>
        <w:jc w:val="right"/>
        <w:rPr>
          <w:rFonts w:ascii="Calibri" w:eastAsia="Times New Roman" w:hAnsi="Calibri" w:cs="Calibri"/>
          <w:sz w:val="24"/>
          <w:szCs w:val="24"/>
        </w:rPr>
      </w:pPr>
    </w:p>
    <w:p w:rsidR="007A1472" w:rsidRPr="007A1472" w:rsidRDefault="00AF690C" w:rsidP="005541E8">
      <w:pPr>
        <w:spacing w:after="0" w:line="240" w:lineRule="auto"/>
        <w:jc w:val="center"/>
        <w:rPr>
          <w:rFonts w:ascii="Calibri" w:eastAsia="Times New Roman" w:hAnsi="Calibri" w:cs="Calibri"/>
          <w:b/>
          <w:sz w:val="24"/>
          <w:szCs w:val="24"/>
        </w:rPr>
      </w:pPr>
      <w:r>
        <w:rPr>
          <w:rFonts w:ascii="Calibri" w:eastAsia="Times New Roman" w:hAnsi="Calibri" w:cs="Calibri"/>
          <w:b/>
          <w:sz w:val="24"/>
          <w:szCs w:val="24"/>
        </w:rPr>
        <w:t>Directory to be continued in conjunction with Patient Journey Tool with students in practice and copy left within placement profile</w:t>
      </w:r>
    </w:p>
    <w:p w:rsidR="004E027E" w:rsidRPr="004E027E" w:rsidRDefault="007A1472" w:rsidP="005541E8">
      <w:pPr>
        <w:spacing w:after="0" w:line="240" w:lineRule="auto"/>
        <w:jc w:val="center"/>
        <w:rPr>
          <w:rFonts w:ascii="Calibri" w:eastAsia="Times New Roman" w:hAnsi="Calibri" w:cs="Calibri"/>
          <w:b/>
        </w:rPr>
        <w:sectPr w:rsidR="004E027E" w:rsidRPr="004E027E" w:rsidSect="005D6DBA">
          <w:pgSz w:w="16838" w:h="11906" w:orient="landscape"/>
          <w:pgMar w:top="1440" w:right="1440" w:bottom="1440" w:left="1440" w:header="708" w:footer="708" w:gutter="0"/>
          <w:cols w:space="708"/>
          <w:docGrid w:linePitch="360"/>
        </w:sectPr>
      </w:pPr>
      <w:r w:rsidRPr="007A1472">
        <w:rPr>
          <w:rFonts w:ascii="Calibri" w:eastAsia="Times New Roman" w:hAnsi="Calibri" w:cs="Calibri"/>
          <w:b/>
        </w:rPr>
        <w:t>NB Students on placements with Allied Health Professionals may only be able to complete s</w:t>
      </w:r>
      <w:r w:rsidR="004E027E">
        <w:rPr>
          <w:rFonts w:ascii="Calibri" w:eastAsia="Times New Roman" w:hAnsi="Calibri" w:cs="Calibri"/>
          <w:b/>
        </w:rPr>
        <w:t>hadow experience or short visit</w:t>
      </w:r>
    </w:p>
    <w:p w:rsidR="004E027E" w:rsidRPr="007A1472" w:rsidRDefault="004E027E" w:rsidP="007A1472">
      <w:pPr>
        <w:spacing w:after="0" w:line="240" w:lineRule="auto"/>
        <w:rPr>
          <w:rFonts w:ascii="Calibri" w:eastAsia="Times New Roman" w:hAnsi="Calibri" w:cs="Calibri"/>
          <w:b/>
          <w:sz w:val="24"/>
          <w:szCs w:val="24"/>
        </w:rPr>
      </w:pPr>
    </w:p>
    <w:p w:rsidR="004E027E" w:rsidRPr="004E027E" w:rsidRDefault="004E027E" w:rsidP="004E027E">
      <w:pPr>
        <w:jc w:val="center"/>
        <w:rPr>
          <w:rFonts w:eastAsiaTheme="minorHAnsi"/>
          <w:b/>
          <w:sz w:val="28"/>
          <w:szCs w:val="28"/>
          <w:u w:val="double"/>
          <w:lang w:eastAsia="en-US"/>
        </w:rPr>
      </w:pPr>
      <w:r w:rsidRPr="004E027E">
        <w:rPr>
          <w:rFonts w:eastAsiaTheme="minorHAnsi"/>
          <w:b/>
          <w:sz w:val="28"/>
          <w:szCs w:val="28"/>
          <w:u w:val="double"/>
          <w:lang w:eastAsia="en-US"/>
        </w:rPr>
        <w:t>Profession - Check List</w:t>
      </w:r>
    </w:p>
    <w:tbl>
      <w:tblPr>
        <w:tblStyle w:val="TableGrid"/>
        <w:tblW w:w="10682" w:type="dxa"/>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4A0" w:firstRow="1" w:lastRow="0" w:firstColumn="1" w:lastColumn="0" w:noHBand="0" w:noVBand="1"/>
      </w:tblPr>
      <w:tblGrid>
        <w:gridCol w:w="3038"/>
        <w:gridCol w:w="2929"/>
        <w:gridCol w:w="851"/>
        <w:gridCol w:w="1134"/>
        <w:gridCol w:w="992"/>
        <w:gridCol w:w="386"/>
        <w:gridCol w:w="1352"/>
      </w:tblGrid>
      <w:tr w:rsidR="008170F3" w:rsidRPr="004E027E" w:rsidTr="00261A6E">
        <w:trPr>
          <w:jc w:val="center"/>
        </w:trPr>
        <w:tc>
          <w:tcPr>
            <w:tcW w:w="3038" w:type="dxa"/>
            <w:tcBorders>
              <w:top w:val="double" w:sz="4" w:space="0" w:color="auto"/>
              <w:bottom w:val="single" w:sz="2" w:space="0" w:color="auto"/>
            </w:tcBorders>
            <w:shd w:val="clear" w:color="auto" w:fill="D6E3BC" w:themeFill="accent3" w:themeFillTint="66"/>
          </w:tcPr>
          <w:p w:rsidR="008170F3" w:rsidRPr="004E027E" w:rsidRDefault="008170F3" w:rsidP="004E027E">
            <w:pPr>
              <w:jc w:val="center"/>
              <w:rPr>
                <w:rFonts w:eastAsiaTheme="minorHAnsi"/>
                <w:b/>
                <w:sz w:val="28"/>
                <w:szCs w:val="28"/>
                <w:lang w:eastAsia="en-US"/>
              </w:rPr>
            </w:pPr>
            <w:r w:rsidRPr="004E027E">
              <w:rPr>
                <w:rFonts w:eastAsiaTheme="minorHAnsi"/>
                <w:b/>
                <w:sz w:val="28"/>
                <w:szCs w:val="28"/>
                <w:lang w:eastAsia="en-US"/>
              </w:rPr>
              <w:t>Profession within Placement Area</w:t>
            </w:r>
          </w:p>
          <w:p w:rsidR="008170F3" w:rsidRPr="004E027E" w:rsidRDefault="008170F3" w:rsidP="004E027E">
            <w:pPr>
              <w:jc w:val="center"/>
              <w:rPr>
                <w:rFonts w:eastAsiaTheme="minorHAnsi"/>
                <w:b/>
                <w:sz w:val="28"/>
                <w:szCs w:val="28"/>
                <w:lang w:eastAsia="en-US"/>
              </w:rPr>
            </w:pPr>
          </w:p>
        </w:tc>
        <w:tc>
          <w:tcPr>
            <w:tcW w:w="2929" w:type="dxa"/>
            <w:tcBorders>
              <w:top w:val="double" w:sz="4" w:space="0" w:color="auto"/>
              <w:bottom w:val="single" w:sz="2" w:space="0" w:color="auto"/>
              <w:right w:val="double" w:sz="4" w:space="0" w:color="auto"/>
            </w:tcBorders>
            <w:shd w:val="clear" w:color="auto" w:fill="D6E3BC" w:themeFill="accent3" w:themeFillTint="66"/>
          </w:tcPr>
          <w:p w:rsidR="008170F3" w:rsidRPr="004E027E" w:rsidRDefault="008170F3" w:rsidP="00CB03AF">
            <w:pPr>
              <w:jc w:val="center"/>
              <w:rPr>
                <w:rFonts w:eastAsiaTheme="minorHAnsi"/>
                <w:b/>
                <w:sz w:val="24"/>
                <w:szCs w:val="24"/>
                <w:lang w:eastAsia="en-US"/>
              </w:rPr>
            </w:pPr>
            <w:r w:rsidRPr="004E027E">
              <w:rPr>
                <w:rFonts w:eastAsiaTheme="minorHAnsi"/>
                <w:b/>
                <w:sz w:val="24"/>
                <w:szCs w:val="24"/>
                <w:lang w:eastAsia="en-US"/>
              </w:rPr>
              <w:t xml:space="preserve">Number of mentors/ educators </w:t>
            </w:r>
          </w:p>
        </w:tc>
        <w:tc>
          <w:tcPr>
            <w:tcW w:w="2977" w:type="dxa"/>
            <w:gridSpan w:val="3"/>
            <w:tcBorders>
              <w:top w:val="double" w:sz="4" w:space="0" w:color="auto"/>
              <w:left w:val="double" w:sz="4" w:space="0" w:color="auto"/>
              <w:bottom w:val="single" w:sz="2" w:space="0" w:color="auto"/>
            </w:tcBorders>
            <w:shd w:val="clear" w:color="auto" w:fill="D6E3BC" w:themeFill="accent3" w:themeFillTint="66"/>
          </w:tcPr>
          <w:p w:rsidR="008170F3" w:rsidRPr="004E027E" w:rsidRDefault="008170F3" w:rsidP="004E027E">
            <w:pPr>
              <w:jc w:val="center"/>
              <w:rPr>
                <w:rFonts w:eastAsiaTheme="minorHAnsi"/>
                <w:b/>
                <w:sz w:val="28"/>
                <w:szCs w:val="28"/>
                <w:lang w:eastAsia="en-US"/>
              </w:rPr>
            </w:pPr>
            <w:r w:rsidRPr="004E027E">
              <w:rPr>
                <w:rFonts w:eastAsiaTheme="minorHAnsi"/>
                <w:b/>
                <w:sz w:val="28"/>
                <w:szCs w:val="28"/>
                <w:lang w:eastAsia="en-US"/>
              </w:rPr>
              <w:t>LEARNERS</w:t>
            </w:r>
          </w:p>
          <w:p w:rsidR="008170F3" w:rsidRPr="004E027E" w:rsidRDefault="008170F3" w:rsidP="004E027E">
            <w:pPr>
              <w:jc w:val="center"/>
              <w:rPr>
                <w:rFonts w:eastAsiaTheme="minorHAnsi"/>
                <w:b/>
                <w:sz w:val="28"/>
                <w:szCs w:val="28"/>
                <w:lang w:eastAsia="en-US"/>
              </w:rPr>
            </w:pPr>
            <w:r w:rsidRPr="004E027E">
              <w:rPr>
                <w:rFonts w:eastAsiaTheme="minorHAnsi"/>
                <w:b/>
                <w:sz w:val="28"/>
                <w:szCs w:val="28"/>
                <w:lang w:eastAsia="en-US"/>
              </w:rPr>
              <w:t>discussed with placement area and agreed suitability for :-</w:t>
            </w:r>
          </w:p>
          <w:p w:rsidR="008170F3" w:rsidRPr="004E027E" w:rsidRDefault="008170F3" w:rsidP="004E027E">
            <w:pPr>
              <w:jc w:val="center"/>
              <w:rPr>
                <w:rFonts w:eastAsiaTheme="minorHAnsi"/>
                <w:b/>
                <w:sz w:val="28"/>
                <w:szCs w:val="28"/>
                <w:lang w:eastAsia="en-US"/>
              </w:rPr>
            </w:pPr>
            <w:r w:rsidRPr="004E027E">
              <w:rPr>
                <w:rFonts w:eastAsiaTheme="minorHAnsi"/>
                <w:b/>
                <w:sz w:val="28"/>
                <w:szCs w:val="28"/>
                <w:lang w:eastAsia="en-US"/>
              </w:rPr>
              <w:t>(please tick whether hub or spoke or both)</w:t>
            </w:r>
          </w:p>
        </w:tc>
        <w:tc>
          <w:tcPr>
            <w:tcW w:w="1738" w:type="dxa"/>
            <w:gridSpan w:val="2"/>
            <w:tcBorders>
              <w:top w:val="double" w:sz="4" w:space="0" w:color="auto"/>
              <w:bottom w:val="single" w:sz="2" w:space="0" w:color="auto"/>
            </w:tcBorders>
            <w:shd w:val="clear" w:color="auto" w:fill="D6E3BC" w:themeFill="accent3" w:themeFillTint="66"/>
          </w:tcPr>
          <w:p w:rsidR="008170F3" w:rsidRPr="004E027E" w:rsidRDefault="008170F3" w:rsidP="004E027E">
            <w:pPr>
              <w:jc w:val="center"/>
              <w:rPr>
                <w:rFonts w:eastAsiaTheme="minorHAnsi"/>
                <w:b/>
                <w:sz w:val="28"/>
                <w:szCs w:val="28"/>
                <w:lang w:eastAsia="en-US"/>
              </w:rPr>
            </w:pPr>
            <w:r w:rsidRPr="004E027E">
              <w:rPr>
                <w:rFonts w:eastAsiaTheme="minorHAnsi"/>
                <w:b/>
                <w:sz w:val="28"/>
                <w:szCs w:val="28"/>
                <w:lang w:eastAsia="en-US"/>
              </w:rPr>
              <w:t>Date Referred to other networks ie WEBF, Skills for Health.</w:t>
            </w: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vAlign w:val="center"/>
          </w:tcPr>
          <w:p w:rsidR="008170F3" w:rsidRPr="004E027E" w:rsidRDefault="008170F3" w:rsidP="004E027E">
            <w:pPr>
              <w:jc w:val="center"/>
              <w:rPr>
                <w:rFonts w:eastAsiaTheme="minorHAnsi"/>
                <w:lang w:eastAsia="en-US"/>
              </w:rPr>
            </w:pPr>
          </w:p>
        </w:tc>
        <w:tc>
          <w:tcPr>
            <w:tcW w:w="2929" w:type="dxa"/>
            <w:tcBorders>
              <w:top w:val="single" w:sz="2" w:space="0" w:color="auto"/>
              <w:bottom w:val="single" w:sz="2" w:space="0" w:color="auto"/>
              <w:right w:val="double" w:sz="4" w:space="0" w:color="auto"/>
            </w:tcBorders>
            <w:shd w:val="clear" w:color="auto" w:fill="FFFFFF" w:themeFill="background1"/>
          </w:tcPr>
          <w:p w:rsidR="008170F3" w:rsidRPr="004E027E" w:rsidRDefault="008170F3" w:rsidP="004E027E">
            <w:pPr>
              <w:jc w:val="center"/>
              <w:rPr>
                <w:rFonts w:eastAsiaTheme="minorHAnsi"/>
                <w:b/>
                <w:lang w:eastAsia="en-US"/>
              </w:rPr>
            </w:pPr>
          </w:p>
        </w:tc>
        <w:tc>
          <w:tcPr>
            <w:tcW w:w="851" w:type="dxa"/>
            <w:tcBorders>
              <w:top w:val="single" w:sz="2" w:space="0" w:color="auto"/>
              <w:left w:val="double" w:sz="4" w:space="0" w:color="auto"/>
              <w:bottom w:val="single" w:sz="2" w:space="0" w:color="auto"/>
            </w:tcBorders>
            <w:shd w:val="clear" w:color="auto" w:fill="FFFFFF" w:themeFill="background1"/>
            <w:vAlign w:val="center"/>
          </w:tcPr>
          <w:p w:rsidR="008170F3" w:rsidRPr="004E027E" w:rsidRDefault="008170F3" w:rsidP="004E027E">
            <w:pPr>
              <w:jc w:val="center"/>
              <w:rPr>
                <w:rFonts w:eastAsiaTheme="minorHAnsi"/>
                <w:b/>
                <w:lang w:eastAsia="en-US"/>
              </w:rPr>
            </w:pPr>
            <w:r w:rsidRPr="004E027E">
              <w:rPr>
                <w:rFonts w:eastAsiaTheme="minorHAnsi"/>
                <w:b/>
                <w:lang w:eastAsia="en-US"/>
              </w:rPr>
              <w:t>Hub</w:t>
            </w:r>
          </w:p>
        </w:tc>
        <w:tc>
          <w:tcPr>
            <w:tcW w:w="1134" w:type="dxa"/>
            <w:tcBorders>
              <w:top w:val="single" w:sz="2" w:space="0" w:color="auto"/>
              <w:bottom w:val="single" w:sz="2" w:space="0" w:color="auto"/>
            </w:tcBorders>
            <w:shd w:val="clear" w:color="auto" w:fill="FFFFFF" w:themeFill="background1"/>
            <w:vAlign w:val="center"/>
          </w:tcPr>
          <w:p w:rsidR="008170F3" w:rsidRPr="004E027E" w:rsidRDefault="008170F3" w:rsidP="004E027E">
            <w:pPr>
              <w:jc w:val="center"/>
              <w:rPr>
                <w:rFonts w:eastAsiaTheme="minorHAnsi"/>
                <w:b/>
                <w:lang w:eastAsia="en-US"/>
              </w:rPr>
            </w:pPr>
            <w:r w:rsidRPr="004E027E">
              <w:rPr>
                <w:rFonts w:eastAsiaTheme="minorHAnsi"/>
                <w:b/>
                <w:lang w:eastAsia="en-US"/>
              </w:rPr>
              <w:t>Spoke</w:t>
            </w:r>
          </w:p>
        </w:tc>
        <w:tc>
          <w:tcPr>
            <w:tcW w:w="992" w:type="dxa"/>
            <w:tcBorders>
              <w:top w:val="single" w:sz="2" w:space="0" w:color="auto"/>
              <w:bottom w:val="single" w:sz="2" w:space="0" w:color="auto"/>
            </w:tcBorders>
            <w:shd w:val="clear" w:color="auto" w:fill="FFFFFF" w:themeFill="background1"/>
            <w:vAlign w:val="center"/>
          </w:tcPr>
          <w:p w:rsidR="008170F3" w:rsidRPr="004E027E" w:rsidRDefault="008170F3" w:rsidP="004E027E">
            <w:pPr>
              <w:jc w:val="center"/>
              <w:rPr>
                <w:rFonts w:eastAsiaTheme="minorHAnsi"/>
                <w:b/>
                <w:lang w:eastAsia="en-US"/>
              </w:rPr>
            </w:pPr>
            <w:r w:rsidRPr="004E027E">
              <w:rPr>
                <w:rFonts w:eastAsiaTheme="minorHAnsi"/>
                <w:b/>
                <w:lang w:eastAsia="en-US"/>
              </w:rPr>
              <w:t>Hub/ spoke</w:t>
            </w:r>
          </w:p>
        </w:tc>
        <w:tc>
          <w:tcPr>
            <w:tcW w:w="1738" w:type="dxa"/>
            <w:gridSpan w:val="2"/>
            <w:tcBorders>
              <w:top w:val="single" w:sz="2" w:space="0" w:color="auto"/>
              <w:bottom w:val="single" w:sz="2" w:space="0" w:color="auto"/>
            </w:tcBorders>
            <w:shd w:val="clear" w:color="auto" w:fill="FFFFFF" w:themeFill="background1"/>
            <w:vAlign w:val="center"/>
          </w:tcPr>
          <w:p w:rsidR="008170F3" w:rsidRPr="004E027E" w:rsidRDefault="008170F3" w:rsidP="004E027E">
            <w:pPr>
              <w:jc w:val="cente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 xml:space="preserve">Adult Nursing </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numPr>
                <w:ilvl w:val="0"/>
                <w:numId w:val="16"/>
              </w:numPr>
              <w:contextualSpacing/>
              <w:rPr>
                <w:rFonts w:eastAsiaTheme="minorHAnsi"/>
                <w:lang w:eastAsia="en-US"/>
              </w:rPr>
            </w:pPr>
            <w:r w:rsidRPr="004E027E">
              <w:rPr>
                <w:rFonts w:eastAsiaTheme="minorHAnsi"/>
                <w:lang w:eastAsia="en-US"/>
              </w:rPr>
              <w:t>acute</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3402AF" w:rsidP="004E027E">
            <w:pPr>
              <w:rPr>
                <w:rFonts w:eastAsiaTheme="minorHAnsi"/>
                <w:lang w:eastAsia="en-US"/>
              </w:rPr>
            </w:pPr>
            <w:r>
              <w:rPr>
                <w:rFonts w:eastAsiaTheme="minorHAnsi" w:cstheme="minorHAnsi"/>
                <w:lang w:eastAsia="en-US"/>
              </w:rPr>
              <w:t>√</w:t>
            </w: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numPr>
                <w:ilvl w:val="0"/>
                <w:numId w:val="16"/>
              </w:numPr>
              <w:contextualSpacing/>
              <w:rPr>
                <w:rFonts w:eastAsiaTheme="minorHAnsi"/>
                <w:lang w:eastAsia="en-US"/>
              </w:rPr>
            </w:pPr>
            <w:r w:rsidRPr="004E027E">
              <w:rPr>
                <w:rFonts w:eastAsiaTheme="minorHAnsi"/>
                <w:lang w:eastAsia="en-US"/>
              </w:rPr>
              <w:t>community</w:t>
            </w:r>
          </w:p>
        </w:tc>
        <w:tc>
          <w:tcPr>
            <w:tcW w:w="2929" w:type="dxa"/>
            <w:tcBorders>
              <w:top w:val="single" w:sz="2" w:space="0" w:color="auto"/>
              <w:bottom w:val="single" w:sz="2" w:space="0" w:color="auto"/>
              <w:right w:val="double" w:sz="4" w:space="0" w:color="auto"/>
            </w:tcBorders>
          </w:tcPr>
          <w:p w:rsidR="008170F3" w:rsidRPr="004E027E" w:rsidRDefault="003402AF" w:rsidP="004E027E">
            <w:pPr>
              <w:rPr>
                <w:rFonts w:eastAsiaTheme="minorHAnsi"/>
                <w:lang w:eastAsia="en-US"/>
              </w:rPr>
            </w:pPr>
            <w:r>
              <w:rPr>
                <w:rFonts w:eastAsiaTheme="minorHAnsi"/>
                <w:lang w:eastAsia="en-US"/>
              </w:rPr>
              <w:t>4</w:t>
            </w: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3402AF" w:rsidP="004E027E">
            <w:pPr>
              <w:rPr>
                <w:rFonts w:eastAsiaTheme="minorHAnsi"/>
                <w:lang w:eastAsia="en-US"/>
              </w:rPr>
            </w:pPr>
            <w:r>
              <w:rPr>
                <w:rFonts w:eastAsiaTheme="minorHAnsi" w:cstheme="minorHAnsi"/>
                <w:lang w:eastAsia="en-US"/>
              </w:rPr>
              <w:t>√</w:t>
            </w: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Child Nursing</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3402AF" w:rsidP="004E027E">
            <w:pPr>
              <w:rPr>
                <w:rFonts w:eastAsiaTheme="minorHAnsi"/>
                <w:lang w:eastAsia="en-US"/>
              </w:rPr>
            </w:pPr>
            <w:r>
              <w:rPr>
                <w:rFonts w:eastAsiaTheme="minorHAnsi" w:cstheme="minorHAnsi"/>
                <w:lang w:eastAsia="en-US"/>
              </w:rPr>
              <w:t>√</w:t>
            </w: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Clinical Psychology</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Dental Therapy</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Dietetics</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Improved Access to Psychological Therapies</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Learning Disability</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3402AF" w:rsidP="004E027E">
            <w:pPr>
              <w:rPr>
                <w:rFonts w:eastAsiaTheme="minorHAnsi"/>
                <w:lang w:eastAsia="en-US"/>
              </w:rPr>
            </w:pPr>
            <w:r>
              <w:rPr>
                <w:rFonts w:eastAsiaTheme="minorHAnsi" w:cstheme="minorHAnsi"/>
                <w:lang w:eastAsia="en-US"/>
              </w:rPr>
              <w:t>√</w:t>
            </w: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Mental Health</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3402AF" w:rsidP="004E027E">
            <w:pPr>
              <w:rPr>
                <w:rFonts w:eastAsiaTheme="minorHAnsi"/>
                <w:lang w:eastAsia="en-US"/>
              </w:rPr>
            </w:pPr>
            <w:r>
              <w:rPr>
                <w:rFonts w:eastAsiaTheme="minorHAnsi" w:cstheme="minorHAnsi"/>
                <w:lang w:eastAsia="en-US"/>
              </w:rPr>
              <w:t>√</w:t>
            </w: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 xml:space="preserve">Midwifery </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Occupational Therapy</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Operating Department  Practitioners</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Orthoptics</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Paramedics</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Pharmacy</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Physiotherapy</w:t>
            </w:r>
          </w:p>
        </w:tc>
        <w:tc>
          <w:tcPr>
            <w:tcW w:w="2929" w:type="dxa"/>
            <w:tcBorders>
              <w:top w:val="single" w:sz="2" w:space="0" w:color="auto"/>
              <w:bottom w:val="single" w:sz="2" w:space="0" w:color="auto"/>
              <w:right w:val="double" w:sz="4" w:space="0" w:color="auto"/>
            </w:tcBorders>
          </w:tcPr>
          <w:p w:rsidR="008170F3" w:rsidRPr="004E027E" w:rsidRDefault="003402AF" w:rsidP="004E027E">
            <w:pPr>
              <w:rPr>
                <w:rFonts w:eastAsiaTheme="minorHAnsi"/>
                <w:lang w:eastAsia="en-US"/>
              </w:rPr>
            </w:pPr>
            <w:r>
              <w:rPr>
                <w:rFonts w:eastAsiaTheme="minorHAnsi"/>
                <w:lang w:eastAsia="en-US"/>
              </w:rPr>
              <w:t>1</w:t>
            </w: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Podiatry</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Prosthetics and Orthotics</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Radiography</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numPr>
                <w:ilvl w:val="0"/>
                <w:numId w:val="15"/>
              </w:numPr>
              <w:contextualSpacing/>
              <w:rPr>
                <w:rFonts w:eastAsiaTheme="minorHAnsi"/>
                <w:lang w:eastAsia="en-US"/>
              </w:rPr>
            </w:pPr>
            <w:r w:rsidRPr="004E027E">
              <w:rPr>
                <w:rFonts w:eastAsiaTheme="minorHAnsi"/>
                <w:lang w:eastAsia="en-US"/>
              </w:rPr>
              <w:t>therapeutic</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numPr>
                <w:ilvl w:val="0"/>
                <w:numId w:val="15"/>
              </w:numPr>
              <w:contextualSpacing/>
              <w:rPr>
                <w:rFonts w:eastAsiaTheme="minorHAnsi"/>
                <w:lang w:eastAsia="en-US"/>
              </w:rPr>
            </w:pPr>
            <w:r w:rsidRPr="004E027E">
              <w:rPr>
                <w:rFonts w:eastAsiaTheme="minorHAnsi"/>
                <w:lang w:eastAsia="en-US"/>
              </w:rPr>
              <w:t>diagnostic</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SaLT</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 xml:space="preserve">Undergraduate  medicine </w:t>
            </w:r>
          </w:p>
        </w:tc>
        <w:tc>
          <w:tcPr>
            <w:tcW w:w="2929" w:type="dxa"/>
            <w:tcBorders>
              <w:top w:val="single" w:sz="2" w:space="0" w:color="auto"/>
              <w:bottom w:val="single" w:sz="2" w:space="0" w:color="auto"/>
              <w:right w:val="double" w:sz="4"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4"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4E027E" w:rsidRPr="004E027E" w:rsidTr="00261A6E">
        <w:trPr>
          <w:jc w:val="center"/>
        </w:trPr>
        <w:tc>
          <w:tcPr>
            <w:tcW w:w="10678" w:type="dxa"/>
            <w:gridSpan w:val="7"/>
            <w:tcBorders>
              <w:top w:val="single" w:sz="2" w:space="0" w:color="auto"/>
              <w:bottom w:val="single" w:sz="2" w:space="0" w:color="auto"/>
            </w:tcBorders>
            <w:shd w:val="clear" w:color="auto" w:fill="B2A1C7" w:themeFill="accent4" w:themeFillTint="99"/>
            <w:vAlign w:val="center"/>
          </w:tcPr>
          <w:p w:rsidR="004E027E" w:rsidRPr="004E027E" w:rsidRDefault="004E027E" w:rsidP="004E027E">
            <w:pPr>
              <w:jc w:val="center"/>
              <w:rPr>
                <w:rFonts w:eastAsiaTheme="minorHAnsi"/>
                <w:b/>
                <w:sz w:val="28"/>
                <w:szCs w:val="28"/>
                <w:lang w:eastAsia="en-US"/>
              </w:rPr>
            </w:pPr>
          </w:p>
          <w:p w:rsidR="004E027E" w:rsidRPr="004E027E" w:rsidRDefault="004E027E" w:rsidP="004E027E">
            <w:pPr>
              <w:jc w:val="center"/>
              <w:rPr>
                <w:rFonts w:eastAsiaTheme="minorHAnsi"/>
                <w:b/>
                <w:sz w:val="28"/>
                <w:szCs w:val="28"/>
                <w:lang w:eastAsia="en-US"/>
              </w:rPr>
            </w:pPr>
            <w:r w:rsidRPr="004E027E">
              <w:rPr>
                <w:rFonts w:eastAsiaTheme="minorHAnsi"/>
                <w:b/>
                <w:sz w:val="28"/>
                <w:szCs w:val="28"/>
                <w:lang w:eastAsia="en-US"/>
              </w:rPr>
              <w:t>Health Care Science (HCS)</w:t>
            </w:r>
          </w:p>
          <w:p w:rsidR="004E027E" w:rsidRPr="004E027E" w:rsidRDefault="004E027E" w:rsidP="004E027E">
            <w:pPr>
              <w:jc w:val="center"/>
              <w:rPr>
                <w:rFonts w:eastAsiaTheme="minorHAnsi"/>
                <w:b/>
                <w:sz w:val="28"/>
                <w:szCs w:val="28"/>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 xml:space="preserve">Physiological Science - Cardiac Physiology </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 xml:space="preserve">Physiological Science - Respiratory Physiology with Sleep </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 xml:space="preserve">Physiological Science - Respiratory Physiology </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lastRenderedPageBreak/>
              <w:t xml:space="preserve">Physiological Science - Audiology                           </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Physiological Science - Neuro Physiology</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Physiological Science - Vision Sciences</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Life Science -  Blood Diagnostics</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Life Science -  Infection Diagnostics</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Life Science -  Tissue &amp; Cellular Diagnostics</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Life Science - Genetics Technology</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4E027E" w:rsidRPr="004E027E" w:rsidTr="00261A6E">
        <w:trPr>
          <w:jc w:val="center"/>
        </w:trPr>
        <w:tc>
          <w:tcPr>
            <w:tcW w:w="10678" w:type="dxa"/>
            <w:gridSpan w:val="7"/>
            <w:tcBorders>
              <w:top w:val="single" w:sz="2" w:space="0" w:color="auto"/>
              <w:bottom w:val="single" w:sz="2" w:space="0" w:color="auto"/>
            </w:tcBorders>
            <w:shd w:val="clear" w:color="auto" w:fill="B2A1C7" w:themeFill="accent4" w:themeFillTint="99"/>
            <w:vAlign w:val="center"/>
          </w:tcPr>
          <w:p w:rsidR="004E027E" w:rsidRPr="004E027E" w:rsidRDefault="004E027E" w:rsidP="004E027E">
            <w:pPr>
              <w:jc w:val="center"/>
              <w:rPr>
                <w:rFonts w:eastAsiaTheme="minorHAnsi"/>
                <w:lang w:eastAsia="en-US"/>
              </w:rPr>
            </w:pPr>
          </w:p>
          <w:p w:rsidR="004E027E" w:rsidRPr="004E027E" w:rsidRDefault="004E027E" w:rsidP="004E027E">
            <w:pPr>
              <w:shd w:val="clear" w:color="auto" w:fill="B2A1C7" w:themeFill="accent4" w:themeFillTint="99"/>
              <w:jc w:val="center"/>
              <w:rPr>
                <w:rFonts w:eastAsiaTheme="minorHAnsi"/>
                <w:b/>
                <w:sz w:val="28"/>
                <w:szCs w:val="28"/>
                <w:lang w:eastAsia="en-US"/>
              </w:rPr>
            </w:pPr>
            <w:r w:rsidRPr="004E027E">
              <w:rPr>
                <w:rFonts w:eastAsiaTheme="minorHAnsi"/>
                <w:b/>
                <w:sz w:val="28"/>
                <w:szCs w:val="28"/>
                <w:lang w:eastAsia="en-US"/>
              </w:rPr>
              <w:t>Community Specialist Practitioners</w:t>
            </w:r>
          </w:p>
          <w:p w:rsidR="004E027E" w:rsidRPr="004E027E" w:rsidRDefault="004E027E" w:rsidP="004E027E">
            <w:pPr>
              <w:jc w:val="cente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Health Visiting</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School Nurses</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District Nurses</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Practice Nurses</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Learning Disability/Social worker</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3402AF" w:rsidP="004E027E">
            <w:pPr>
              <w:rPr>
                <w:rFonts w:eastAsiaTheme="minorHAnsi"/>
                <w:lang w:eastAsia="en-US"/>
              </w:rPr>
            </w:pPr>
            <w:r>
              <w:rPr>
                <w:rFonts w:eastAsiaTheme="minorHAnsi" w:cstheme="minorHAnsi"/>
                <w:lang w:eastAsia="en-US"/>
              </w:rPr>
              <w:t>√</w:t>
            </w: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Child Nurse/Social worker</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3402AF" w:rsidP="004E027E">
            <w:pPr>
              <w:rPr>
                <w:rFonts w:eastAsiaTheme="minorHAnsi"/>
                <w:lang w:eastAsia="en-US"/>
              </w:rPr>
            </w:pPr>
            <w:r>
              <w:rPr>
                <w:rFonts w:eastAsiaTheme="minorHAnsi" w:cstheme="minorHAnsi"/>
                <w:lang w:eastAsia="en-US"/>
              </w:rPr>
              <w:t>√</w:t>
            </w: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Social worker</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3402AF" w:rsidP="004E027E">
            <w:pPr>
              <w:rPr>
                <w:rFonts w:eastAsiaTheme="minorHAnsi"/>
                <w:lang w:eastAsia="en-US"/>
              </w:rPr>
            </w:pPr>
            <w:r>
              <w:rPr>
                <w:rFonts w:eastAsiaTheme="minorHAnsi" w:cstheme="minorHAnsi"/>
                <w:lang w:eastAsia="en-US"/>
              </w:rPr>
              <w:t>√</w:t>
            </w: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4E027E" w:rsidRPr="004E027E" w:rsidTr="00261A6E">
        <w:trPr>
          <w:jc w:val="center"/>
        </w:trPr>
        <w:tc>
          <w:tcPr>
            <w:tcW w:w="10678" w:type="dxa"/>
            <w:gridSpan w:val="7"/>
            <w:tcBorders>
              <w:top w:val="single" w:sz="2" w:space="0" w:color="auto"/>
              <w:bottom w:val="single" w:sz="2" w:space="0" w:color="auto"/>
            </w:tcBorders>
            <w:shd w:val="clear" w:color="auto" w:fill="B2A1C7" w:themeFill="accent4" w:themeFillTint="99"/>
            <w:vAlign w:val="center"/>
          </w:tcPr>
          <w:p w:rsidR="004E027E" w:rsidRPr="004E027E" w:rsidRDefault="004E027E" w:rsidP="004E027E">
            <w:pPr>
              <w:jc w:val="center"/>
              <w:rPr>
                <w:rFonts w:eastAsiaTheme="minorHAnsi"/>
                <w:lang w:eastAsia="en-US"/>
              </w:rPr>
            </w:pPr>
          </w:p>
          <w:p w:rsidR="004E027E" w:rsidRPr="004E027E" w:rsidRDefault="004E027E" w:rsidP="004E027E">
            <w:pPr>
              <w:shd w:val="clear" w:color="auto" w:fill="B2A1C7" w:themeFill="accent4" w:themeFillTint="99"/>
              <w:jc w:val="center"/>
              <w:rPr>
                <w:rFonts w:eastAsiaTheme="minorHAnsi"/>
                <w:b/>
                <w:sz w:val="28"/>
                <w:szCs w:val="28"/>
                <w:lang w:eastAsia="en-US"/>
              </w:rPr>
            </w:pPr>
            <w:r w:rsidRPr="004E027E">
              <w:rPr>
                <w:rFonts w:eastAsiaTheme="minorHAnsi"/>
                <w:b/>
                <w:sz w:val="28"/>
                <w:szCs w:val="28"/>
                <w:lang w:eastAsia="en-US"/>
              </w:rPr>
              <w:t>Other Programmes</w:t>
            </w:r>
          </w:p>
          <w:p w:rsidR="004E027E" w:rsidRPr="004E027E" w:rsidRDefault="004E027E" w:rsidP="004E027E">
            <w:pPr>
              <w:jc w:val="cente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Advanced Practitioners</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Trainee Assistant Practitioners</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Cadets</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r w:rsidRPr="004E027E">
              <w:rPr>
                <w:rFonts w:eastAsiaTheme="minorHAnsi"/>
                <w:lang w:eastAsia="en-US"/>
              </w:rPr>
              <w:t>Work Experience</w:t>
            </w: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8170F3" w:rsidRPr="004E027E" w:rsidTr="00261A6E">
        <w:trPr>
          <w:jc w:val="center"/>
        </w:trPr>
        <w:tc>
          <w:tcPr>
            <w:tcW w:w="3038" w:type="dxa"/>
            <w:tcBorders>
              <w:top w:val="single" w:sz="2" w:space="0" w:color="auto"/>
              <w:bottom w:val="single" w:sz="2" w:space="0" w:color="auto"/>
            </w:tcBorders>
            <w:shd w:val="clear" w:color="auto" w:fill="B2A1C7" w:themeFill="accent4" w:themeFillTint="99"/>
          </w:tcPr>
          <w:p w:rsidR="008170F3" w:rsidRPr="004E027E" w:rsidRDefault="008170F3" w:rsidP="004E027E">
            <w:pPr>
              <w:rPr>
                <w:rFonts w:eastAsiaTheme="minorHAnsi"/>
                <w:lang w:eastAsia="en-US"/>
              </w:rPr>
            </w:pPr>
          </w:p>
        </w:tc>
        <w:tc>
          <w:tcPr>
            <w:tcW w:w="2929" w:type="dxa"/>
            <w:tcBorders>
              <w:top w:val="single" w:sz="2" w:space="0" w:color="auto"/>
              <w:bottom w:val="single" w:sz="2" w:space="0" w:color="auto"/>
              <w:right w:val="double" w:sz="6" w:space="0" w:color="auto"/>
            </w:tcBorders>
          </w:tcPr>
          <w:p w:rsidR="008170F3" w:rsidRPr="004E027E" w:rsidRDefault="008170F3" w:rsidP="004E027E">
            <w:pPr>
              <w:rPr>
                <w:rFonts w:eastAsiaTheme="minorHAnsi"/>
                <w:lang w:eastAsia="en-US"/>
              </w:rPr>
            </w:pPr>
          </w:p>
        </w:tc>
        <w:tc>
          <w:tcPr>
            <w:tcW w:w="851" w:type="dxa"/>
            <w:tcBorders>
              <w:top w:val="single" w:sz="2" w:space="0" w:color="auto"/>
              <w:left w:val="double" w:sz="6" w:space="0" w:color="auto"/>
              <w:bottom w:val="single" w:sz="2" w:space="0" w:color="auto"/>
            </w:tcBorders>
          </w:tcPr>
          <w:p w:rsidR="008170F3" w:rsidRPr="004E027E" w:rsidRDefault="008170F3" w:rsidP="004E027E">
            <w:pPr>
              <w:rPr>
                <w:rFonts w:eastAsiaTheme="minorHAnsi"/>
                <w:lang w:eastAsia="en-US"/>
              </w:rPr>
            </w:pPr>
          </w:p>
        </w:tc>
        <w:tc>
          <w:tcPr>
            <w:tcW w:w="1134"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992" w:type="dxa"/>
            <w:tcBorders>
              <w:top w:val="single" w:sz="2" w:space="0" w:color="auto"/>
              <w:bottom w:val="single" w:sz="2" w:space="0" w:color="auto"/>
            </w:tcBorders>
          </w:tcPr>
          <w:p w:rsidR="008170F3" w:rsidRPr="004E027E" w:rsidRDefault="008170F3" w:rsidP="004E027E">
            <w:pPr>
              <w:rPr>
                <w:rFonts w:eastAsiaTheme="minorHAnsi"/>
                <w:lang w:eastAsia="en-US"/>
              </w:rPr>
            </w:pPr>
          </w:p>
        </w:tc>
        <w:tc>
          <w:tcPr>
            <w:tcW w:w="1738" w:type="dxa"/>
            <w:gridSpan w:val="2"/>
            <w:tcBorders>
              <w:top w:val="single" w:sz="2" w:space="0" w:color="auto"/>
              <w:bottom w:val="single" w:sz="2" w:space="0" w:color="auto"/>
            </w:tcBorders>
          </w:tcPr>
          <w:p w:rsidR="008170F3" w:rsidRPr="004E027E" w:rsidRDefault="008170F3" w:rsidP="004E027E">
            <w:pPr>
              <w:rPr>
                <w:rFonts w:eastAsiaTheme="minorHAnsi"/>
                <w:lang w:eastAsia="en-US"/>
              </w:rPr>
            </w:pPr>
          </w:p>
        </w:tc>
      </w:tr>
      <w:tr w:rsidR="004E027E" w:rsidRPr="004E027E" w:rsidTr="00261A6E">
        <w:trPr>
          <w:jc w:val="center"/>
        </w:trPr>
        <w:tc>
          <w:tcPr>
            <w:tcW w:w="3038" w:type="dxa"/>
            <w:tcBorders>
              <w:top w:val="single" w:sz="2" w:space="0" w:color="auto"/>
              <w:bottom w:val="single" w:sz="2" w:space="0" w:color="auto"/>
            </w:tcBorders>
            <w:shd w:val="clear" w:color="auto" w:fill="FFFFFF" w:themeFill="background1"/>
          </w:tcPr>
          <w:p w:rsidR="004E027E" w:rsidRPr="004E027E" w:rsidRDefault="004E027E" w:rsidP="004E027E">
            <w:pPr>
              <w:rPr>
                <w:rFonts w:eastAsiaTheme="minorHAnsi"/>
                <w:b/>
                <w:lang w:eastAsia="en-US"/>
              </w:rPr>
            </w:pPr>
          </w:p>
        </w:tc>
        <w:tc>
          <w:tcPr>
            <w:tcW w:w="7640" w:type="dxa"/>
            <w:gridSpan w:val="6"/>
            <w:tcBorders>
              <w:top w:val="single" w:sz="2" w:space="0" w:color="auto"/>
              <w:bottom w:val="single" w:sz="2" w:space="0" w:color="auto"/>
            </w:tcBorders>
            <w:shd w:val="clear" w:color="auto" w:fill="FFFFFF" w:themeFill="background1"/>
          </w:tcPr>
          <w:p w:rsidR="004E027E" w:rsidRPr="004E027E" w:rsidRDefault="004E027E" w:rsidP="004E027E">
            <w:pPr>
              <w:rPr>
                <w:rFonts w:eastAsiaTheme="minorHAnsi"/>
                <w:b/>
                <w:lang w:eastAsia="en-US"/>
              </w:rPr>
            </w:pPr>
            <w:r w:rsidRPr="004E027E">
              <w:rPr>
                <w:rFonts w:eastAsiaTheme="minorHAnsi"/>
                <w:b/>
                <w:lang w:eastAsia="en-US"/>
              </w:rPr>
              <w:t>Comments:</w:t>
            </w:r>
          </w:p>
          <w:p w:rsidR="004E027E" w:rsidRPr="004E027E" w:rsidRDefault="004E027E" w:rsidP="004E027E">
            <w:pPr>
              <w:rPr>
                <w:rFonts w:eastAsiaTheme="minorHAnsi"/>
                <w:lang w:eastAsia="en-US"/>
              </w:rPr>
            </w:pPr>
          </w:p>
          <w:p w:rsidR="004E027E" w:rsidRPr="004E027E" w:rsidRDefault="004E027E" w:rsidP="004E027E">
            <w:pPr>
              <w:rPr>
                <w:rFonts w:eastAsiaTheme="minorHAnsi"/>
                <w:lang w:eastAsia="en-US"/>
              </w:rPr>
            </w:pPr>
          </w:p>
          <w:p w:rsidR="004E027E" w:rsidRPr="004E027E" w:rsidRDefault="004E027E" w:rsidP="004E027E">
            <w:pPr>
              <w:rPr>
                <w:rFonts w:eastAsiaTheme="minorHAnsi"/>
                <w:lang w:eastAsia="en-US"/>
              </w:rPr>
            </w:pPr>
          </w:p>
          <w:p w:rsidR="004E027E" w:rsidRPr="004E027E" w:rsidRDefault="004E027E" w:rsidP="004E027E">
            <w:pPr>
              <w:rPr>
                <w:rFonts w:eastAsiaTheme="minorHAnsi"/>
                <w:lang w:eastAsia="en-US"/>
              </w:rPr>
            </w:pPr>
          </w:p>
          <w:p w:rsidR="004E027E" w:rsidRPr="004E027E" w:rsidRDefault="004E027E" w:rsidP="004E027E">
            <w:pPr>
              <w:rPr>
                <w:rFonts w:eastAsiaTheme="minorHAnsi"/>
                <w:lang w:eastAsia="en-US"/>
              </w:rPr>
            </w:pPr>
          </w:p>
        </w:tc>
      </w:tr>
      <w:tr w:rsidR="004E027E" w:rsidRPr="004E027E" w:rsidTr="00261A6E">
        <w:trPr>
          <w:jc w:val="center"/>
        </w:trPr>
        <w:tc>
          <w:tcPr>
            <w:tcW w:w="3038" w:type="dxa"/>
            <w:tcBorders>
              <w:top w:val="single" w:sz="2" w:space="0" w:color="auto"/>
              <w:bottom w:val="single" w:sz="2" w:space="0" w:color="auto"/>
            </w:tcBorders>
            <w:shd w:val="clear" w:color="auto" w:fill="8DB3E2" w:themeFill="text2" w:themeFillTint="66"/>
          </w:tcPr>
          <w:p w:rsidR="004E027E" w:rsidRPr="004E027E" w:rsidRDefault="004E027E" w:rsidP="004E027E">
            <w:pPr>
              <w:jc w:val="center"/>
              <w:rPr>
                <w:rFonts w:eastAsiaTheme="minorHAnsi"/>
                <w:b/>
                <w:sz w:val="28"/>
                <w:szCs w:val="28"/>
                <w:lang w:eastAsia="en-US"/>
              </w:rPr>
            </w:pPr>
          </w:p>
        </w:tc>
        <w:tc>
          <w:tcPr>
            <w:tcW w:w="6292" w:type="dxa"/>
            <w:gridSpan w:val="5"/>
            <w:tcBorders>
              <w:top w:val="single" w:sz="2" w:space="0" w:color="auto"/>
              <w:bottom w:val="single" w:sz="2" w:space="0" w:color="auto"/>
            </w:tcBorders>
            <w:shd w:val="clear" w:color="auto" w:fill="8DB3E2" w:themeFill="text2" w:themeFillTint="66"/>
            <w:vAlign w:val="center"/>
          </w:tcPr>
          <w:p w:rsidR="004E027E" w:rsidRPr="004E027E" w:rsidRDefault="004E027E" w:rsidP="004E027E">
            <w:pPr>
              <w:jc w:val="center"/>
              <w:rPr>
                <w:rFonts w:eastAsiaTheme="minorHAnsi"/>
                <w:b/>
                <w:sz w:val="28"/>
                <w:szCs w:val="28"/>
                <w:lang w:eastAsia="en-US"/>
              </w:rPr>
            </w:pPr>
            <w:r w:rsidRPr="004E027E">
              <w:rPr>
                <w:rFonts w:eastAsiaTheme="minorHAnsi"/>
                <w:b/>
                <w:sz w:val="28"/>
                <w:szCs w:val="28"/>
                <w:lang w:eastAsia="en-US"/>
              </w:rPr>
              <w:t>PDM</w:t>
            </w:r>
          </w:p>
        </w:tc>
        <w:tc>
          <w:tcPr>
            <w:tcW w:w="1348" w:type="dxa"/>
            <w:tcBorders>
              <w:top w:val="single" w:sz="2" w:space="0" w:color="auto"/>
              <w:bottom w:val="single" w:sz="2" w:space="0" w:color="auto"/>
            </w:tcBorders>
            <w:shd w:val="clear" w:color="auto" w:fill="8DB3E2" w:themeFill="text2" w:themeFillTint="66"/>
            <w:vAlign w:val="center"/>
          </w:tcPr>
          <w:p w:rsidR="004E027E" w:rsidRPr="004E027E" w:rsidRDefault="004E027E" w:rsidP="004E027E">
            <w:pPr>
              <w:jc w:val="center"/>
              <w:rPr>
                <w:rFonts w:eastAsiaTheme="minorHAnsi"/>
                <w:b/>
                <w:sz w:val="28"/>
                <w:szCs w:val="28"/>
                <w:lang w:eastAsia="en-US"/>
              </w:rPr>
            </w:pPr>
          </w:p>
          <w:p w:rsidR="004E027E" w:rsidRPr="004E027E" w:rsidRDefault="004E027E" w:rsidP="004E027E">
            <w:pPr>
              <w:jc w:val="center"/>
              <w:rPr>
                <w:rFonts w:eastAsiaTheme="minorHAnsi"/>
                <w:b/>
                <w:sz w:val="28"/>
                <w:szCs w:val="28"/>
                <w:lang w:eastAsia="en-US"/>
              </w:rPr>
            </w:pPr>
            <w:r w:rsidRPr="004E027E">
              <w:rPr>
                <w:rFonts w:eastAsiaTheme="minorHAnsi"/>
                <w:b/>
                <w:sz w:val="28"/>
                <w:szCs w:val="28"/>
                <w:lang w:eastAsia="en-US"/>
              </w:rPr>
              <w:t>DATE</w:t>
            </w:r>
          </w:p>
          <w:p w:rsidR="004E027E" w:rsidRPr="004E027E" w:rsidRDefault="004E027E" w:rsidP="004E027E">
            <w:pPr>
              <w:jc w:val="center"/>
              <w:rPr>
                <w:rFonts w:eastAsiaTheme="minorHAnsi"/>
                <w:b/>
                <w:sz w:val="28"/>
                <w:szCs w:val="28"/>
                <w:lang w:eastAsia="en-US"/>
              </w:rPr>
            </w:pPr>
          </w:p>
        </w:tc>
      </w:tr>
      <w:tr w:rsidR="004E027E" w:rsidRPr="004E027E" w:rsidTr="00261A6E">
        <w:trPr>
          <w:jc w:val="center"/>
        </w:trPr>
        <w:tc>
          <w:tcPr>
            <w:tcW w:w="3038" w:type="dxa"/>
            <w:tcBorders>
              <w:top w:val="single" w:sz="2" w:space="0" w:color="auto"/>
              <w:bottom w:val="single" w:sz="2" w:space="0" w:color="auto"/>
            </w:tcBorders>
          </w:tcPr>
          <w:p w:rsidR="004E027E" w:rsidRPr="004E027E" w:rsidRDefault="004E027E" w:rsidP="004E027E">
            <w:pPr>
              <w:rPr>
                <w:rFonts w:eastAsiaTheme="minorHAnsi"/>
                <w:lang w:eastAsia="en-US"/>
              </w:rPr>
            </w:pPr>
          </w:p>
        </w:tc>
        <w:tc>
          <w:tcPr>
            <w:tcW w:w="6292" w:type="dxa"/>
            <w:gridSpan w:val="5"/>
            <w:tcBorders>
              <w:top w:val="single" w:sz="2" w:space="0" w:color="auto"/>
              <w:bottom w:val="single" w:sz="2" w:space="0" w:color="auto"/>
            </w:tcBorders>
          </w:tcPr>
          <w:p w:rsidR="004E027E" w:rsidRPr="004E027E" w:rsidRDefault="004E027E" w:rsidP="004E027E">
            <w:pPr>
              <w:rPr>
                <w:rFonts w:eastAsiaTheme="minorHAnsi"/>
                <w:lang w:eastAsia="en-US"/>
              </w:rPr>
            </w:pPr>
            <w:r w:rsidRPr="004E027E">
              <w:rPr>
                <w:rFonts w:eastAsiaTheme="minorHAnsi"/>
                <w:lang w:eastAsia="en-US"/>
              </w:rPr>
              <w:t>Name:</w:t>
            </w:r>
          </w:p>
          <w:p w:rsidR="004E027E" w:rsidRPr="00880AB0" w:rsidRDefault="004E027E" w:rsidP="004E027E">
            <w:pPr>
              <w:rPr>
                <w:rFonts w:eastAsiaTheme="minorHAnsi"/>
                <w:b/>
                <w:lang w:eastAsia="en-US"/>
              </w:rPr>
            </w:pPr>
          </w:p>
        </w:tc>
        <w:tc>
          <w:tcPr>
            <w:tcW w:w="1348" w:type="dxa"/>
            <w:vMerge w:val="restart"/>
            <w:tcBorders>
              <w:top w:val="single" w:sz="2" w:space="0" w:color="auto"/>
              <w:bottom w:val="single" w:sz="2" w:space="0" w:color="auto"/>
            </w:tcBorders>
          </w:tcPr>
          <w:p w:rsidR="004E027E" w:rsidRPr="004E027E" w:rsidRDefault="004E027E" w:rsidP="004E027E">
            <w:pPr>
              <w:rPr>
                <w:rFonts w:eastAsiaTheme="minorHAnsi"/>
                <w:lang w:eastAsia="en-US"/>
              </w:rPr>
            </w:pPr>
          </w:p>
        </w:tc>
      </w:tr>
      <w:tr w:rsidR="004E027E" w:rsidRPr="004E027E" w:rsidTr="00261A6E">
        <w:trPr>
          <w:jc w:val="center"/>
        </w:trPr>
        <w:tc>
          <w:tcPr>
            <w:tcW w:w="3038" w:type="dxa"/>
            <w:tcBorders>
              <w:top w:val="single" w:sz="2" w:space="0" w:color="auto"/>
              <w:bottom w:val="double" w:sz="4" w:space="0" w:color="auto"/>
            </w:tcBorders>
          </w:tcPr>
          <w:p w:rsidR="004E027E" w:rsidRPr="004E027E" w:rsidRDefault="004E027E" w:rsidP="004E027E">
            <w:pPr>
              <w:rPr>
                <w:rFonts w:eastAsiaTheme="minorHAnsi"/>
                <w:lang w:eastAsia="en-US"/>
              </w:rPr>
            </w:pPr>
          </w:p>
        </w:tc>
        <w:tc>
          <w:tcPr>
            <w:tcW w:w="6292" w:type="dxa"/>
            <w:gridSpan w:val="5"/>
            <w:tcBorders>
              <w:top w:val="single" w:sz="2" w:space="0" w:color="auto"/>
              <w:bottom w:val="double" w:sz="4" w:space="0" w:color="auto"/>
            </w:tcBorders>
          </w:tcPr>
          <w:p w:rsidR="004E027E" w:rsidRPr="004E027E" w:rsidRDefault="004E027E" w:rsidP="004E027E">
            <w:pPr>
              <w:rPr>
                <w:rFonts w:eastAsiaTheme="minorHAnsi"/>
                <w:lang w:eastAsia="en-US"/>
              </w:rPr>
            </w:pPr>
            <w:r w:rsidRPr="004E027E">
              <w:rPr>
                <w:rFonts w:eastAsiaTheme="minorHAnsi"/>
                <w:lang w:eastAsia="en-US"/>
              </w:rPr>
              <w:t>Signature:</w:t>
            </w:r>
          </w:p>
          <w:p w:rsidR="004E027E" w:rsidRPr="004E027E" w:rsidRDefault="004E027E" w:rsidP="004E027E">
            <w:pPr>
              <w:rPr>
                <w:rFonts w:eastAsiaTheme="minorHAnsi"/>
                <w:lang w:eastAsia="en-US"/>
              </w:rPr>
            </w:pPr>
          </w:p>
        </w:tc>
        <w:tc>
          <w:tcPr>
            <w:tcW w:w="1348" w:type="dxa"/>
            <w:vMerge/>
            <w:tcBorders>
              <w:top w:val="single" w:sz="2" w:space="0" w:color="auto"/>
              <w:bottom w:val="double" w:sz="4" w:space="0" w:color="auto"/>
            </w:tcBorders>
          </w:tcPr>
          <w:p w:rsidR="004E027E" w:rsidRPr="004E027E" w:rsidRDefault="004E027E" w:rsidP="004E027E">
            <w:pPr>
              <w:rPr>
                <w:rFonts w:eastAsiaTheme="minorHAnsi"/>
                <w:lang w:eastAsia="en-US"/>
              </w:rPr>
            </w:pPr>
          </w:p>
        </w:tc>
      </w:tr>
    </w:tbl>
    <w:p w:rsidR="004E027E" w:rsidRDefault="004E027E" w:rsidP="004E027E">
      <w:pPr>
        <w:rPr>
          <w:rFonts w:eastAsiaTheme="minorHAnsi"/>
          <w:lang w:eastAsia="en-US"/>
        </w:rPr>
      </w:pPr>
    </w:p>
    <w:p w:rsidR="00F229A1" w:rsidRPr="004E027E" w:rsidRDefault="00F229A1" w:rsidP="004E027E">
      <w:pPr>
        <w:rPr>
          <w:rFonts w:eastAsiaTheme="minorHAnsi"/>
          <w:lang w:eastAsia="en-US"/>
        </w:rPr>
      </w:pPr>
    </w:p>
    <w:p w:rsidR="00CB03AF" w:rsidRDefault="00F229A1" w:rsidP="00F229A1">
      <w:pPr>
        <w:spacing w:after="0" w:line="240" w:lineRule="auto"/>
        <w:rPr>
          <w:rFonts w:ascii="Arial" w:eastAsia="Calibri" w:hAnsi="Arial" w:cs="Times New Roman"/>
          <w:b/>
          <w:lang w:eastAsia="en-US"/>
        </w:rPr>
      </w:pPr>
      <w:r w:rsidRPr="00F229A1">
        <w:rPr>
          <w:rFonts w:ascii="Arial" w:eastAsia="Calibri" w:hAnsi="Arial" w:cs="Times New Roman"/>
          <w:b/>
          <w:lang w:eastAsia="en-US"/>
        </w:rPr>
        <w:t xml:space="preserve">Name of Placement: </w:t>
      </w:r>
      <w:r w:rsidR="001611AE">
        <w:rPr>
          <w:rFonts w:ascii="Arial" w:eastAsia="Calibri" w:hAnsi="Arial" w:cs="Times New Roman"/>
          <w:b/>
          <w:lang w:eastAsia="en-US"/>
        </w:rPr>
        <w:t xml:space="preserve"> South Sefton and Formby and Southport CCG</w:t>
      </w:r>
    </w:p>
    <w:p w:rsidR="00CB03AF" w:rsidRDefault="00CB03AF" w:rsidP="00F229A1">
      <w:pPr>
        <w:spacing w:after="0" w:line="240" w:lineRule="auto"/>
        <w:rPr>
          <w:rFonts w:ascii="Arial" w:eastAsia="Calibri" w:hAnsi="Arial" w:cs="Times New Roman"/>
          <w:b/>
          <w:lang w:eastAsia="en-US"/>
        </w:rPr>
      </w:pPr>
    </w:p>
    <w:p w:rsidR="00F229A1" w:rsidRPr="00F229A1" w:rsidRDefault="00CB03AF" w:rsidP="00F229A1">
      <w:pPr>
        <w:spacing w:after="0" w:line="240" w:lineRule="auto"/>
        <w:rPr>
          <w:rFonts w:ascii="Arial" w:eastAsia="Calibri" w:hAnsi="Arial" w:cs="Times New Roman"/>
          <w:b/>
          <w:lang w:eastAsia="en-US"/>
        </w:rPr>
      </w:pPr>
      <w:r>
        <w:rPr>
          <w:rFonts w:ascii="Arial" w:eastAsia="Calibri" w:hAnsi="Arial" w:cs="Times New Roman"/>
          <w:b/>
          <w:lang w:eastAsia="en-US"/>
        </w:rPr>
        <w:t>PDM/PDL:</w:t>
      </w:r>
      <w:r w:rsidR="001611AE">
        <w:rPr>
          <w:rFonts w:ascii="Arial" w:eastAsia="Calibri" w:hAnsi="Arial" w:cs="Times New Roman"/>
          <w:b/>
          <w:lang w:eastAsia="en-US"/>
        </w:rPr>
        <w:t xml:space="preserve"> Yvonne Thomson</w:t>
      </w:r>
    </w:p>
    <w:p w:rsidR="00F229A1" w:rsidRPr="00F229A1" w:rsidRDefault="00F229A1" w:rsidP="00F229A1">
      <w:pPr>
        <w:spacing w:after="0" w:line="240" w:lineRule="auto"/>
        <w:rPr>
          <w:rFonts w:ascii="Arial" w:eastAsia="Calibri" w:hAnsi="Arial" w:cs="Times New Roman"/>
          <w:b/>
          <w:lang w:eastAsia="en-US"/>
        </w:rPr>
      </w:pPr>
    </w:p>
    <w:p w:rsidR="00F229A1" w:rsidRPr="00F229A1" w:rsidRDefault="00F229A1" w:rsidP="00F229A1">
      <w:pPr>
        <w:spacing w:after="0" w:line="240" w:lineRule="auto"/>
        <w:rPr>
          <w:rFonts w:ascii="Arial" w:eastAsia="Calibri" w:hAnsi="Arial" w:cs="Times New Roman"/>
          <w:b/>
          <w:lang w:eastAsia="en-US"/>
        </w:rPr>
      </w:pPr>
      <w:r w:rsidRPr="00F229A1">
        <w:rPr>
          <w:rFonts w:ascii="Arial" w:eastAsia="Calibri" w:hAnsi="Arial" w:cs="Times New Roman"/>
          <w:b/>
          <w:lang w:eastAsia="en-US"/>
        </w:rPr>
        <w:t>Placeme</w:t>
      </w:r>
      <w:r w:rsidR="00CB03AF">
        <w:rPr>
          <w:rFonts w:ascii="Arial" w:eastAsia="Calibri" w:hAnsi="Arial" w:cs="Times New Roman"/>
          <w:b/>
          <w:lang w:eastAsia="en-US"/>
        </w:rPr>
        <w:t xml:space="preserve">nt ID Number:                                    </w:t>
      </w:r>
      <w:r w:rsidRPr="00F229A1">
        <w:rPr>
          <w:rFonts w:ascii="Arial" w:eastAsia="Calibri" w:hAnsi="Arial" w:cs="Times New Roman"/>
          <w:b/>
          <w:lang w:eastAsia="en-US"/>
        </w:rPr>
        <w:t>PLSS Numbe</w:t>
      </w:r>
      <w:r w:rsidR="00CB03AF">
        <w:rPr>
          <w:rFonts w:ascii="Arial" w:eastAsia="Calibri" w:hAnsi="Arial" w:cs="Times New Roman"/>
          <w:b/>
          <w:lang w:eastAsia="en-US"/>
        </w:rPr>
        <w:t>r (if applicable):</w:t>
      </w:r>
    </w:p>
    <w:p w:rsidR="00F229A1" w:rsidRPr="00F229A1" w:rsidRDefault="00F229A1" w:rsidP="00F229A1">
      <w:pPr>
        <w:spacing w:after="0" w:line="240" w:lineRule="auto"/>
        <w:rPr>
          <w:rFonts w:ascii="Arial" w:eastAsia="Calibri" w:hAnsi="Arial" w:cs="Times New Roman"/>
          <w:lang w:eastAsia="en-US"/>
        </w:rPr>
      </w:pPr>
    </w:p>
    <w:p w:rsidR="00F229A1" w:rsidRPr="00F229A1" w:rsidRDefault="00F229A1" w:rsidP="00F229A1">
      <w:pPr>
        <w:spacing w:after="0" w:line="240" w:lineRule="auto"/>
        <w:jc w:val="center"/>
        <w:rPr>
          <w:rFonts w:ascii="Arial" w:eastAsia="Calibri" w:hAnsi="Arial" w:cs="Times New Roman"/>
          <w:b/>
          <w:sz w:val="24"/>
          <w:szCs w:val="24"/>
          <w:u w:val="double"/>
          <w:lang w:eastAsia="en-US"/>
        </w:rPr>
      </w:pPr>
      <w:r w:rsidRPr="00F229A1">
        <w:rPr>
          <w:rFonts w:ascii="Arial" w:eastAsia="Calibri" w:hAnsi="Arial" w:cs="Times New Roman"/>
          <w:b/>
          <w:sz w:val="24"/>
          <w:szCs w:val="24"/>
          <w:u w:val="double"/>
          <w:lang w:eastAsia="en-US"/>
        </w:rPr>
        <w:t>Quality monitoring tool for new placement development</w:t>
      </w:r>
    </w:p>
    <w:p w:rsidR="00F229A1" w:rsidRPr="00F229A1" w:rsidRDefault="00F229A1" w:rsidP="00F229A1">
      <w:pPr>
        <w:spacing w:after="0" w:line="240" w:lineRule="auto"/>
        <w:rPr>
          <w:rFonts w:ascii="Arial" w:eastAsia="Calibri" w:hAnsi="Arial" w:cs="Times New Roman"/>
          <w:b/>
          <w:sz w:val="24"/>
          <w:szCs w:val="24"/>
          <w:lang w:eastAsia="en-US"/>
        </w:rPr>
      </w:pPr>
    </w:p>
    <w:tbl>
      <w:tblPr>
        <w:tblStyle w:val="TableGrid2"/>
        <w:tblW w:w="10774" w:type="dxa"/>
        <w:tblInd w:w="-743" w:type="dxa"/>
        <w:tblLook w:val="04A0" w:firstRow="1" w:lastRow="0" w:firstColumn="1" w:lastColumn="0" w:noHBand="0" w:noVBand="1"/>
      </w:tblPr>
      <w:tblGrid>
        <w:gridCol w:w="5169"/>
        <w:gridCol w:w="1275"/>
        <w:gridCol w:w="3162"/>
        <w:gridCol w:w="1168"/>
      </w:tblGrid>
      <w:tr w:rsidR="00F229A1" w:rsidRPr="00F229A1" w:rsidTr="00F229A1">
        <w:tc>
          <w:tcPr>
            <w:tcW w:w="5188" w:type="dxa"/>
            <w:shd w:val="clear" w:color="auto" w:fill="CCC0D9" w:themeFill="accent4" w:themeFillTint="66"/>
            <w:vAlign w:val="center"/>
          </w:tcPr>
          <w:p w:rsidR="00F229A1" w:rsidRPr="00F229A1" w:rsidRDefault="00F229A1" w:rsidP="00F229A1">
            <w:pPr>
              <w:jc w:val="center"/>
              <w:rPr>
                <w:rFonts w:eastAsia="Calibri" w:cs="Times New Roman"/>
                <w:b/>
                <w:sz w:val="20"/>
                <w:szCs w:val="20"/>
                <w:lang w:eastAsia="en-US"/>
              </w:rPr>
            </w:pPr>
          </w:p>
          <w:p w:rsidR="00F229A1" w:rsidRPr="00F229A1" w:rsidRDefault="00F229A1" w:rsidP="00F229A1">
            <w:pPr>
              <w:jc w:val="center"/>
              <w:rPr>
                <w:rFonts w:eastAsia="Calibri" w:cs="Times New Roman"/>
                <w:b/>
                <w:sz w:val="20"/>
                <w:szCs w:val="20"/>
                <w:lang w:eastAsia="en-US"/>
              </w:rPr>
            </w:pPr>
            <w:r w:rsidRPr="00F229A1">
              <w:rPr>
                <w:rFonts w:eastAsia="Calibri" w:cs="Times New Roman"/>
                <w:b/>
                <w:sz w:val="20"/>
                <w:szCs w:val="20"/>
                <w:lang w:eastAsia="en-US"/>
              </w:rPr>
              <w:t>Essential Requirements</w:t>
            </w:r>
          </w:p>
        </w:tc>
        <w:tc>
          <w:tcPr>
            <w:tcW w:w="1312" w:type="dxa"/>
            <w:shd w:val="clear" w:color="auto" w:fill="CCC0D9" w:themeFill="accent4" w:themeFillTint="66"/>
            <w:vAlign w:val="center"/>
          </w:tcPr>
          <w:p w:rsidR="00F229A1" w:rsidRPr="00F229A1" w:rsidRDefault="00F229A1" w:rsidP="00F229A1">
            <w:pPr>
              <w:jc w:val="center"/>
              <w:rPr>
                <w:rFonts w:eastAsia="Calibri" w:cs="Times New Roman"/>
                <w:b/>
                <w:sz w:val="20"/>
                <w:szCs w:val="20"/>
                <w:lang w:eastAsia="en-US"/>
              </w:rPr>
            </w:pPr>
            <w:r w:rsidRPr="00F229A1">
              <w:rPr>
                <w:rFonts w:eastAsia="Calibri" w:cs="Times New Roman"/>
                <w:b/>
                <w:sz w:val="20"/>
                <w:szCs w:val="20"/>
                <w:lang w:eastAsia="en-US"/>
              </w:rPr>
              <w:t>Date completed</w:t>
            </w:r>
          </w:p>
        </w:tc>
        <w:tc>
          <w:tcPr>
            <w:tcW w:w="3072" w:type="dxa"/>
            <w:shd w:val="clear" w:color="auto" w:fill="CCC0D9" w:themeFill="accent4" w:themeFillTint="66"/>
            <w:vAlign w:val="center"/>
          </w:tcPr>
          <w:p w:rsidR="00F229A1" w:rsidRPr="00F229A1" w:rsidRDefault="00F229A1" w:rsidP="00F229A1">
            <w:pPr>
              <w:jc w:val="center"/>
              <w:rPr>
                <w:rFonts w:eastAsia="Calibri" w:cs="Times New Roman"/>
                <w:b/>
                <w:sz w:val="20"/>
                <w:szCs w:val="20"/>
                <w:lang w:eastAsia="en-US"/>
              </w:rPr>
            </w:pPr>
            <w:r w:rsidRPr="00F229A1">
              <w:rPr>
                <w:rFonts w:eastAsia="Calibri" w:cs="Times New Roman"/>
                <w:b/>
                <w:sz w:val="20"/>
                <w:szCs w:val="20"/>
                <w:lang w:eastAsia="en-US"/>
              </w:rPr>
              <w:t>Information given:</w:t>
            </w:r>
          </w:p>
          <w:p w:rsidR="00F229A1" w:rsidRPr="00F229A1" w:rsidRDefault="00F229A1" w:rsidP="00F229A1">
            <w:pPr>
              <w:jc w:val="center"/>
              <w:rPr>
                <w:rFonts w:eastAsia="Calibri" w:cs="Times New Roman"/>
                <w:b/>
                <w:sz w:val="20"/>
                <w:szCs w:val="20"/>
                <w:lang w:eastAsia="en-US"/>
              </w:rPr>
            </w:pPr>
            <w:r w:rsidRPr="00F229A1">
              <w:rPr>
                <w:rFonts w:eastAsia="Calibri" w:cs="Times New Roman"/>
                <w:b/>
                <w:sz w:val="20"/>
                <w:szCs w:val="20"/>
                <w:lang w:eastAsia="en-US"/>
              </w:rPr>
              <w:t>Sent by email</w:t>
            </w:r>
          </w:p>
          <w:p w:rsidR="00F229A1" w:rsidRPr="00F229A1" w:rsidRDefault="00F229A1" w:rsidP="00F229A1">
            <w:pPr>
              <w:jc w:val="center"/>
              <w:rPr>
                <w:rFonts w:eastAsia="Calibri" w:cs="Times New Roman"/>
                <w:b/>
                <w:sz w:val="20"/>
                <w:szCs w:val="20"/>
                <w:lang w:eastAsia="en-US"/>
              </w:rPr>
            </w:pPr>
            <w:r w:rsidRPr="00F229A1">
              <w:rPr>
                <w:rFonts w:eastAsia="Calibri" w:cs="Times New Roman"/>
                <w:b/>
                <w:sz w:val="20"/>
                <w:szCs w:val="20"/>
                <w:lang w:eastAsia="en-US"/>
              </w:rPr>
              <w:t>or</w:t>
            </w:r>
          </w:p>
          <w:p w:rsidR="00F229A1" w:rsidRPr="00F229A1" w:rsidRDefault="00F229A1" w:rsidP="00F229A1">
            <w:pPr>
              <w:jc w:val="center"/>
              <w:rPr>
                <w:rFonts w:eastAsia="Calibri" w:cs="Times New Roman"/>
                <w:b/>
                <w:sz w:val="20"/>
                <w:szCs w:val="20"/>
                <w:lang w:eastAsia="en-US"/>
              </w:rPr>
            </w:pPr>
            <w:r w:rsidRPr="00F229A1">
              <w:rPr>
                <w:rFonts w:eastAsia="Calibri" w:cs="Times New Roman"/>
                <w:b/>
                <w:sz w:val="20"/>
                <w:szCs w:val="20"/>
                <w:lang w:eastAsia="en-US"/>
              </w:rPr>
              <w:t>Discussed</w:t>
            </w:r>
          </w:p>
        </w:tc>
        <w:tc>
          <w:tcPr>
            <w:tcW w:w="1202" w:type="dxa"/>
            <w:shd w:val="clear" w:color="auto" w:fill="CCC0D9" w:themeFill="accent4" w:themeFillTint="66"/>
            <w:vAlign w:val="center"/>
          </w:tcPr>
          <w:p w:rsidR="00F229A1" w:rsidRPr="00F229A1" w:rsidRDefault="00F229A1" w:rsidP="00F229A1">
            <w:pPr>
              <w:jc w:val="center"/>
              <w:rPr>
                <w:rFonts w:eastAsia="Calibri" w:cs="Times New Roman"/>
                <w:b/>
                <w:sz w:val="20"/>
                <w:szCs w:val="20"/>
                <w:lang w:eastAsia="en-US"/>
              </w:rPr>
            </w:pPr>
            <w:r w:rsidRPr="00F229A1">
              <w:rPr>
                <w:rFonts w:eastAsia="Calibri" w:cs="Times New Roman"/>
                <w:b/>
                <w:sz w:val="20"/>
                <w:szCs w:val="20"/>
                <w:lang w:eastAsia="en-US"/>
              </w:rPr>
              <w:t>PDM/PDL</w:t>
            </w:r>
          </w:p>
          <w:p w:rsidR="00F229A1" w:rsidRPr="00F229A1" w:rsidRDefault="00F229A1" w:rsidP="00F229A1">
            <w:pPr>
              <w:jc w:val="center"/>
              <w:rPr>
                <w:rFonts w:eastAsia="Calibri" w:cs="Times New Roman"/>
                <w:b/>
                <w:sz w:val="20"/>
                <w:szCs w:val="20"/>
                <w:lang w:eastAsia="en-US"/>
              </w:rPr>
            </w:pPr>
            <w:r w:rsidRPr="00F229A1">
              <w:rPr>
                <w:rFonts w:eastAsia="Calibri" w:cs="Times New Roman"/>
                <w:b/>
                <w:sz w:val="20"/>
                <w:szCs w:val="20"/>
                <w:lang w:eastAsia="en-US"/>
              </w:rPr>
              <w:t>Initials</w:t>
            </w:r>
          </w:p>
          <w:p w:rsidR="00F229A1" w:rsidRPr="00F229A1" w:rsidRDefault="00F229A1" w:rsidP="00F229A1">
            <w:pPr>
              <w:jc w:val="center"/>
              <w:rPr>
                <w:rFonts w:eastAsia="Calibri" w:cs="Times New Roman"/>
                <w:b/>
                <w:sz w:val="20"/>
                <w:szCs w:val="20"/>
                <w:lang w:eastAsia="en-US"/>
              </w:rPr>
            </w:pPr>
          </w:p>
        </w:tc>
      </w:tr>
      <w:tr w:rsidR="00F229A1" w:rsidRPr="00F229A1" w:rsidTr="00F229A1">
        <w:tc>
          <w:tcPr>
            <w:tcW w:w="5188" w:type="dxa"/>
            <w:shd w:val="clear" w:color="auto" w:fill="B8CCE4" w:themeFill="accent1" w:themeFillTint="66"/>
          </w:tcPr>
          <w:p w:rsidR="00F229A1" w:rsidRPr="00F229A1" w:rsidRDefault="00F229A1" w:rsidP="00F229A1">
            <w:pPr>
              <w:rPr>
                <w:rFonts w:eastAsia="Calibri" w:cs="Times New Roman"/>
                <w:b/>
                <w:sz w:val="20"/>
                <w:szCs w:val="20"/>
                <w:lang w:eastAsia="en-US"/>
              </w:rPr>
            </w:pPr>
          </w:p>
          <w:p w:rsidR="00F229A1" w:rsidRPr="00F229A1" w:rsidRDefault="00F229A1" w:rsidP="00F229A1">
            <w:pPr>
              <w:numPr>
                <w:ilvl w:val="0"/>
                <w:numId w:val="18"/>
              </w:numPr>
              <w:contextualSpacing/>
              <w:jc w:val="both"/>
              <w:rPr>
                <w:rFonts w:eastAsia="Calibri" w:cs="Times New Roman"/>
                <w:b/>
                <w:sz w:val="20"/>
                <w:szCs w:val="20"/>
                <w:lang w:eastAsia="en-US"/>
              </w:rPr>
            </w:pPr>
            <w:r w:rsidRPr="00F229A1">
              <w:rPr>
                <w:rFonts w:eastAsia="Calibri" w:cs="Times New Roman"/>
                <w:b/>
                <w:sz w:val="20"/>
                <w:szCs w:val="20"/>
                <w:lang w:eastAsia="en-US"/>
              </w:rPr>
              <w:t>Quality Learning Environment</w:t>
            </w:r>
          </w:p>
          <w:p w:rsidR="00F229A1" w:rsidRPr="00F229A1" w:rsidRDefault="00F229A1" w:rsidP="00F229A1">
            <w:pPr>
              <w:rPr>
                <w:rFonts w:eastAsia="Calibri" w:cs="Times New Roman"/>
                <w:b/>
                <w:sz w:val="20"/>
                <w:szCs w:val="20"/>
                <w:lang w:eastAsia="en-US"/>
              </w:rPr>
            </w:pPr>
          </w:p>
        </w:tc>
        <w:tc>
          <w:tcPr>
            <w:tcW w:w="1312" w:type="dxa"/>
            <w:shd w:val="clear" w:color="auto" w:fill="B8CCE4" w:themeFill="accent1" w:themeFillTint="66"/>
          </w:tcPr>
          <w:p w:rsidR="00F229A1" w:rsidRPr="00F229A1" w:rsidRDefault="00F229A1" w:rsidP="00F229A1">
            <w:pPr>
              <w:rPr>
                <w:rFonts w:eastAsia="Calibri" w:cs="Times New Roman"/>
                <w:b/>
                <w:sz w:val="20"/>
                <w:szCs w:val="20"/>
                <w:lang w:eastAsia="en-US"/>
              </w:rPr>
            </w:pPr>
          </w:p>
        </w:tc>
        <w:tc>
          <w:tcPr>
            <w:tcW w:w="3072" w:type="dxa"/>
            <w:shd w:val="clear" w:color="auto" w:fill="B8CCE4" w:themeFill="accent1" w:themeFillTint="66"/>
          </w:tcPr>
          <w:p w:rsidR="00F229A1" w:rsidRPr="00F229A1" w:rsidRDefault="00F229A1" w:rsidP="00F229A1">
            <w:pPr>
              <w:rPr>
                <w:rFonts w:eastAsia="Calibri" w:cs="Times New Roman"/>
                <w:b/>
                <w:sz w:val="20"/>
                <w:szCs w:val="20"/>
                <w:lang w:eastAsia="en-US"/>
              </w:rPr>
            </w:pPr>
          </w:p>
        </w:tc>
        <w:tc>
          <w:tcPr>
            <w:tcW w:w="1202" w:type="dxa"/>
            <w:shd w:val="clear" w:color="auto" w:fill="B8CCE4" w:themeFill="accent1" w:themeFillTint="66"/>
          </w:tcPr>
          <w:p w:rsidR="00F229A1" w:rsidRPr="00F229A1" w:rsidRDefault="00F229A1" w:rsidP="00F229A1">
            <w:pPr>
              <w:rPr>
                <w:rFonts w:eastAsia="Calibri" w:cs="Times New Roman"/>
                <w:b/>
                <w:sz w:val="20"/>
                <w:szCs w:val="20"/>
                <w:lang w:eastAsia="en-US"/>
              </w:rPr>
            </w:pPr>
          </w:p>
        </w:tc>
      </w:tr>
      <w:tr w:rsidR="00F229A1" w:rsidRPr="00F229A1" w:rsidTr="00F229A1">
        <w:tc>
          <w:tcPr>
            <w:tcW w:w="5188" w:type="dxa"/>
          </w:tcPr>
          <w:p w:rsidR="00F229A1" w:rsidRPr="00F229A1" w:rsidRDefault="00F229A1" w:rsidP="00F229A1">
            <w:pPr>
              <w:rPr>
                <w:rFonts w:eastAsia="Calibri" w:cs="Times New Roman"/>
                <w:sz w:val="20"/>
                <w:szCs w:val="20"/>
                <w:lang w:eastAsia="en-US"/>
              </w:rPr>
            </w:pPr>
          </w:p>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Date of latest CQC/OFSTED Inspection:..…/……/……</w:t>
            </w:r>
          </w:p>
          <w:p w:rsidR="00F229A1" w:rsidRPr="00F229A1" w:rsidRDefault="00F229A1" w:rsidP="00F229A1">
            <w:pPr>
              <w:rPr>
                <w:rFonts w:eastAsia="Calibri" w:cs="Times New Roman"/>
                <w:b/>
                <w:sz w:val="20"/>
                <w:szCs w:val="20"/>
                <w:lang w:eastAsia="en-US"/>
              </w:rPr>
            </w:pPr>
          </w:p>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Outcome of latest CQC/OFSTED inspection:………………………………………………….</w:t>
            </w:r>
          </w:p>
          <w:p w:rsidR="00F229A1" w:rsidRPr="00F229A1" w:rsidRDefault="00F229A1" w:rsidP="00F229A1">
            <w:pPr>
              <w:rPr>
                <w:rFonts w:eastAsia="Calibri" w:cs="Times New Roman"/>
                <w:b/>
                <w:sz w:val="20"/>
                <w:szCs w:val="20"/>
                <w:lang w:eastAsia="en-US"/>
              </w:rPr>
            </w:pPr>
          </w:p>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w:t>
            </w:r>
          </w:p>
          <w:p w:rsidR="00F229A1" w:rsidRPr="00F229A1" w:rsidRDefault="00F229A1" w:rsidP="00F229A1">
            <w:pPr>
              <w:rPr>
                <w:rFonts w:eastAsia="Calibri" w:cs="Times New Roman"/>
                <w:b/>
                <w:sz w:val="20"/>
                <w:szCs w:val="20"/>
                <w:lang w:eastAsia="en-US"/>
              </w:rPr>
            </w:pPr>
          </w:p>
          <w:p w:rsidR="00F229A1" w:rsidRPr="00F229A1" w:rsidRDefault="00F229A1" w:rsidP="00F229A1">
            <w:pPr>
              <w:rPr>
                <w:rFonts w:eastAsia="Calibri" w:cs="Times New Roman"/>
                <w:sz w:val="20"/>
                <w:szCs w:val="20"/>
                <w:lang w:eastAsia="en-US"/>
              </w:rPr>
            </w:pPr>
            <w:r w:rsidRPr="00F229A1">
              <w:rPr>
                <w:rFonts w:eastAsia="Calibri" w:cs="Times New Roman"/>
                <w:b/>
                <w:sz w:val="20"/>
                <w:szCs w:val="20"/>
                <w:lang w:eastAsia="en-US"/>
              </w:rPr>
              <w:t>Date checked by PDM/PDL:.……/…..…/………</w:t>
            </w:r>
            <w:r w:rsidRPr="00F229A1">
              <w:rPr>
                <w:rFonts w:eastAsia="Calibri" w:cs="Times New Roman"/>
                <w:sz w:val="20"/>
                <w:szCs w:val="20"/>
                <w:lang w:eastAsia="en-US"/>
              </w:rPr>
              <w:t xml:space="preserve"> </w:t>
            </w:r>
          </w:p>
          <w:p w:rsidR="00F229A1" w:rsidRPr="00F229A1" w:rsidRDefault="00F229A1" w:rsidP="00F229A1">
            <w:pPr>
              <w:rPr>
                <w:rFonts w:eastAsia="Calibri" w:cs="Times New Roman"/>
                <w:sz w:val="20"/>
                <w:szCs w:val="20"/>
                <w:lang w:eastAsia="en-US"/>
              </w:rPr>
            </w:pPr>
          </w:p>
        </w:tc>
        <w:tc>
          <w:tcPr>
            <w:tcW w:w="1312" w:type="dxa"/>
          </w:tcPr>
          <w:p w:rsidR="00F229A1" w:rsidRPr="00F229A1" w:rsidRDefault="00F229A1" w:rsidP="00F229A1">
            <w:pPr>
              <w:rPr>
                <w:rFonts w:eastAsia="Calibri" w:cs="Times New Roman"/>
                <w:b/>
                <w:sz w:val="20"/>
                <w:szCs w:val="20"/>
                <w:lang w:eastAsia="en-US"/>
              </w:rPr>
            </w:pPr>
          </w:p>
        </w:tc>
        <w:tc>
          <w:tcPr>
            <w:tcW w:w="3072" w:type="dxa"/>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CCG not inspected via CQC to discuss with Brendan at audit</w:t>
            </w:r>
          </w:p>
        </w:tc>
        <w:tc>
          <w:tcPr>
            <w:tcW w:w="1202" w:type="dxa"/>
          </w:tcPr>
          <w:p w:rsidR="00F229A1" w:rsidRPr="00F229A1" w:rsidRDefault="00F229A1" w:rsidP="00F229A1">
            <w:pPr>
              <w:rPr>
                <w:rFonts w:eastAsia="Calibri" w:cs="Times New Roman"/>
                <w:b/>
                <w:sz w:val="20"/>
                <w:szCs w:val="20"/>
                <w:lang w:eastAsia="en-US"/>
              </w:rPr>
            </w:pPr>
          </w:p>
        </w:tc>
      </w:tr>
      <w:tr w:rsidR="00F229A1" w:rsidRPr="00F229A1" w:rsidTr="00F229A1">
        <w:trPr>
          <w:trHeight w:hRule="exact" w:val="454"/>
        </w:trPr>
        <w:tc>
          <w:tcPr>
            <w:tcW w:w="5188" w:type="dxa"/>
            <w:vAlign w:val="center"/>
          </w:tcPr>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Placement Charter (HENW 2013)</w:t>
            </w:r>
          </w:p>
        </w:tc>
        <w:tc>
          <w:tcPr>
            <w:tcW w:w="1312" w:type="dxa"/>
            <w:vAlign w:val="center"/>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11/9/2014</w:t>
            </w:r>
          </w:p>
        </w:tc>
        <w:tc>
          <w:tcPr>
            <w:tcW w:w="3072" w:type="dxa"/>
            <w:vAlign w:val="center"/>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Sent via e-mail</w:t>
            </w:r>
          </w:p>
        </w:tc>
        <w:tc>
          <w:tcPr>
            <w:tcW w:w="1202" w:type="dxa"/>
            <w:vAlign w:val="center"/>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YT</w:t>
            </w:r>
          </w:p>
        </w:tc>
      </w:tr>
      <w:tr w:rsidR="00F229A1" w:rsidRPr="00F229A1" w:rsidTr="00F229A1">
        <w:tc>
          <w:tcPr>
            <w:tcW w:w="5188" w:type="dxa"/>
          </w:tcPr>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 xml:space="preserve">Insurance and indemnity guidelines discussed. </w:t>
            </w:r>
          </w:p>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(Cover needed in relation to student learners and clinical negligence).</w:t>
            </w:r>
          </w:p>
          <w:p w:rsidR="00F229A1" w:rsidRPr="00F229A1" w:rsidRDefault="00F229A1" w:rsidP="00F229A1">
            <w:pPr>
              <w:rPr>
                <w:rFonts w:eastAsia="Calibri" w:cs="Times New Roman"/>
                <w:b/>
                <w:sz w:val="20"/>
                <w:szCs w:val="20"/>
                <w:lang w:eastAsia="en-US"/>
              </w:rPr>
            </w:pPr>
          </w:p>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Insurance&amp; guidelines sheet issued.</w:t>
            </w:r>
          </w:p>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w:t>
            </w:r>
            <w:r w:rsidRPr="00F229A1">
              <w:rPr>
                <w:rFonts w:eastAsia="Calibri" w:cs="Times New Roman"/>
                <w:b/>
                <w:i/>
                <w:sz w:val="20"/>
                <w:szCs w:val="20"/>
                <w:lang w:eastAsia="en-US"/>
              </w:rPr>
              <w:t>NON NHS)</w:t>
            </w:r>
          </w:p>
        </w:tc>
        <w:tc>
          <w:tcPr>
            <w:tcW w:w="1312" w:type="dxa"/>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11/9/2014</w:t>
            </w:r>
          </w:p>
        </w:tc>
        <w:tc>
          <w:tcPr>
            <w:tcW w:w="3072" w:type="dxa"/>
          </w:tcPr>
          <w:p w:rsidR="00F229A1" w:rsidRPr="00F229A1" w:rsidRDefault="00F229A1" w:rsidP="00F229A1">
            <w:pPr>
              <w:rPr>
                <w:rFonts w:eastAsia="Calibri" w:cs="Times New Roman"/>
                <w:b/>
                <w:sz w:val="20"/>
                <w:szCs w:val="20"/>
                <w:lang w:eastAsia="en-US"/>
              </w:rPr>
            </w:pPr>
          </w:p>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Signed by placement manager:</w:t>
            </w:r>
          </w:p>
          <w:p w:rsidR="00F229A1" w:rsidRPr="00F229A1" w:rsidRDefault="00F229A1" w:rsidP="00F229A1">
            <w:pPr>
              <w:rPr>
                <w:rFonts w:eastAsia="Calibri" w:cs="Times New Roman"/>
                <w:b/>
                <w:sz w:val="20"/>
                <w:szCs w:val="20"/>
                <w:lang w:eastAsia="en-US"/>
              </w:rPr>
            </w:pPr>
          </w:p>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w:t>
            </w:r>
          </w:p>
          <w:p w:rsidR="00F229A1" w:rsidRPr="00F229A1" w:rsidRDefault="00F229A1" w:rsidP="00F229A1">
            <w:pPr>
              <w:rPr>
                <w:rFonts w:eastAsia="Calibri" w:cs="Times New Roman"/>
                <w:b/>
                <w:sz w:val="20"/>
                <w:szCs w:val="20"/>
                <w:lang w:eastAsia="en-US"/>
              </w:rPr>
            </w:pPr>
          </w:p>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Date:</w:t>
            </w:r>
          </w:p>
          <w:p w:rsidR="00F229A1" w:rsidRPr="00F229A1" w:rsidRDefault="00F229A1" w:rsidP="00F229A1">
            <w:pPr>
              <w:rPr>
                <w:rFonts w:eastAsia="Calibri" w:cs="Times New Roman"/>
                <w:b/>
                <w:sz w:val="20"/>
                <w:szCs w:val="20"/>
                <w:lang w:eastAsia="en-US"/>
              </w:rPr>
            </w:pPr>
          </w:p>
          <w:p w:rsid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w:t>
            </w:r>
            <w:r w:rsidR="00074398">
              <w:rPr>
                <w:rFonts w:eastAsia="Calibri" w:cs="Times New Roman"/>
                <w:b/>
                <w:sz w:val="20"/>
                <w:szCs w:val="20"/>
                <w:lang w:eastAsia="en-US"/>
              </w:rPr>
              <w:t>11</w:t>
            </w:r>
            <w:r w:rsidRPr="00F229A1">
              <w:rPr>
                <w:rFonts w:eastAsia="Calibri" w:cs="Times New Roman"/>
                <w:b/>
                <w:sz w:val="20"/>
                <w:szCs w:val="20"/>
                <w:lang w:eastAsia="en-US"/>
              </w:rPr>
              <w:t>……/…</w:t>
            </w:r>
            <w:r w:rsidR="00074398">
              <w:rPr>
                <w:rFonts w:eastAsia="Calibri" w:cs="Times New Roman"/>
                <w:b/>
                <w:sz w:val="20"/>
                <w:szCs w:val="20"/>
                <w:lang w:eastAsia="en-US"/>
              </w:rPr>
              <w:t>9</w:t>
            </w:r>
            <w:r w:rsidRPr="00F229A1">
              <w:rPr>
                <w:rFonts w:eastAsia="Calibri" w:cs="Times New Roman"/>
                <w:b/>
                <w:sz w:val="20"/>
                <w:szCs w:val="20"/>
                <w:lang w:eastAsia="en-US"/>
              </w:rPr>
              <w:t>…/…</w:t>
            </w:r>
            <w:r w:rsidR="00074398">
              <w:rPr>
                <w:rFonts w:eastAsia="Calibri" w:cs="Times New Roman"/>
                <w:b/>
                <w:sz w:val="20"/>
                <w:szCs w:val="20"/>
                <w:lang w:eastAsia="en-US"/>
              </w:rPr>
              <w:t>2014</w:t>
            </w:r>
            <w:r w:rsidRPr="00F229A1">
              <w:rPr>
                <w:rFonts w:eastAsia="Calibri" w:cs="Times New Roman"/>
                <w:b/>
                <w:sz w:val="20"/>
                <w:szCs w:val="20"/>
                <w:lang w:eastAsia="en-US"/>
              </w:rPr>
              <w:t>………….</w:t>
            </w:r>
          </w:p>
          <w:p w:rsidR="001A034E" w:rsidRPr="00F229A1" w:rsidRDefault="001A034E" w:rsidP="00F229A1">
            <w:pPr>
              <w:rPr>
                <w:rFonts w:eastAsia="Calibri" w:cs="Times New Roman"/>
                <w:b/>
                <w:sz w:val="20"/>
                <w:szCs w:val="20"/>
                <w:lang w:eastAsia="en-US"/>
              </w:rPr>
            </w:pPr>
          </w:p>
        </w:tc>
        <w:tc>
          <w:tcPr>
            <w:tcW w:w="1202" w:type="dxa"/>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YT</w:t>
            </w:r>
          </w:p>
        </w:tc>
      </w:tr>
      <w:tr w:rsidR="00F229A1" w:rsidRPr="00F229A1" w:rsidTr="0004644F">
        <w:trPr>
          <w:trHeight w:hRule="exact" w:val="515"/>
        </w:trPr>
        <w:tc>
          <w:tcPr>
            <w:tcW w:w="5188" w:type="dxa"/>
            <w:vAlign w:val="center"/>
          </w:tcPr>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NWPDN Tool kit completed and Placement Portfolio commenced</w:t>
            </w:r>
          </w:p>
        </w:tc>
        <w:tc>
          <w:tcPr>
            <w:tcW w:w="1312" w:type="dxa"/>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18/3/2014</w:t>
            </w:r>
          </w:p>
        </w:tc>
        <w:tc>
          <w:tcPr>
            <w:tcW w:w="3072" w:type="dxa"/>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discussed</w:t>
            </w:r>
          </w:p>
        </w:tc>
        <w:tc>
          <w:tcPr>
            <w:tcW w:w="1202" w:type="dxa"/>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YT</w:t>
            </w:r>
          </w:p>
        </w:tc>
      </w:tr>
      <w:tr w:rsidR="00F229A1" w:rsidRPr="00F229A1" w:rsidTr="00F229A1">
        <w:trPr>
          <w:trHeight w:hRule="exact" w:val="454"/>
        </w:trPr>
        <w:tc>
          <w:tcPr>
            <w:tcW w:w="5188" w:type="dxa"/>
            <w:vAlign w:val="center"/>
          </w:tcPr>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Placement information pack</w:t>
            </w:r>
          </w:p>
        </w:tc>
        <w:tc>
          <w:tcPr>
            <w:tcW w:w="1312" w:type="dxa"/>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11/9/2014</w:t>
            </w:r>
          </w:p>
        </w:tc>
        <w:tc>
          <w:tcPr>
            <w:tcW w:w="3072" w:type="dxa"/>
          </w:tcPr>
          <w:p w:rsidR="00F229A1" w:rsidRPr="00F229A1" w:rsidRDefault="00F229A1" w:rsidP="00F229A1">
            <w:pPr>
              <w:rPr>
                <w:rFonts w:eastAsia="Calibri" w:cs="Times New Roman"/>
                <w:b/>
                <w:sz w:val="20"/>
                <w:szCs w:val="20"/>
                <w:lang w:eastAsia="en-US"/>
              </w:rPr>
            </w:pPr>
          </w:p>
        </w:tc>
        <w:tc>
          <w:tcPr>
            <w:tcW w:w="1202" w:type="dxa"/>
          </w:tcPr>
          <w:p w:rsidR="00F229A1" w:rsidRPr="00F229A1" w:rsidRDefault="00F229A1" w:rsidP="00F229A1">
            <w:pPr>
              <w:rPr>
                <w:rFonts w:eastAsia="Calibri" w:cs="Times New Roman"/>
                <w:b/>
                <w:sz w:val="20"/>
                <w:szCs w:val="20"/>
                <w:lang w:eastAsia="en-US"/>
              </w:rPr>
            </w:pPr>
          </w:p>
        </w:tc>
      </w:tr>
      <w:tr w:rsidR="00F229A1" w:rsidRPr="00F229A1" w:rsidTr="00F229A1">
        <w:trPr>
          <w:trHeight w:hRule="exact" w:val="454"/>
        </w:trPr>
        <w:tc>
          <w:tcPr>
            <w:tcW w:w="5188" w:type="dxa"/>
            <w:vAlign w:val="center"/>
          </w:tcPr>
          <w:p w:rsidR="00F229A1" w:rsidRPr="00F229A1" w:rsidRDefault="00024289" w:rsidP="00F229A1">
            <w:pPr>
              <w:rPr>
                <w:rFonts w:eastAsia="Calibri" w:cs="Times New Roman"/>
                <w:b/>
                <w:sz w:val="20"/>
                <w:szCs w:val="20"/>
                <w:lang w:eastAsia="en-US"/>
              </w:rPr>
            </w:pPr>
            <w:r>
              <w:rPr>
                <w:rFonts w:eastAsia="Calibri" w:cs="Times New Roman"/>
                <w:b/>
                <w:sz w:val="20"/>
                <w:szCs w:val="20"/>
                <w:lang w:eastAsia="en-US"/>
              </w:rPr>
              <w:t>Number of Staff Applying for CPD Mentorship</w:t>
            </w:r>
          </w:p>
        </w:tc>
        <w:tc>
          <w:tcPr>
            <w:tcW w:w="1312" w:type="dxa"/>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0</w:t>
            </w:r>
          </w:p>
        </w:tc>
        <w:tc>
          <w:tcPr>
            <w:tcW w:w="3072" w:type="dxa"/>
          </w:tcPr>
          <w:p w:rsidR="00F229A1" w:rsidRPr="00F229A1" w:rsidRDefault="00F229A1" w:rsidP="00F229A1">
            <w:pPr>
              <w:rPr>
                <w:rFonts w:eastAsia="Calibri" w:cs="Times New Roman"/>
                <w:b/>
                <w:sz w:val="20"/>
                <w:szCs w:val="20"/>
                <w:lang w:eastAsia="en-US"/>
              </w:rPr>
            </w:pPr>
          </w:p>
        </w:tc>
        <w:tc>
          <w:tcPr>
            <w:tcW w:w="1202" w:type="dxa"/>
          </w:tcPr>
          <w:p w:rsidR="00F229A1" w:rsidRPr="00F229A1" w:rsidRDefault="00F229A1" w:rsidP="00F229A1">
            <w:pPr>
              <w:rPr>
                <w:rFonts w:eastAsia="Calibri" w:cs="Times New Roman"/>
                <w:b/>
                <w:sz w:val="20"/>
                <w:szCs w:val="20"/>
                <w:lang w:eastAsia="en-US"/>
              </w:rPr>
            </w:pPr>
          </w:p>
        </w:tc>
      </w:tr>
      <w:tr w:rsidR="00024289" w:rsidRPr="00F229A1" w:rsidTr="00F229A1">
        <w:trPr>
          <w:trHeight w:hRule="exact" w:val="454"/>
        </w:trPr>
        <w:tc>
          <w:tcPr>
            <w:tcW w:w="5188" w:type="dxa"/>
            <w:vAlign w:val="center"/>
          </w:tcPr>
          <w:p w:rsidR="00024289" w:rsidRPr="00F229A1" w:rsidRDefault="0004644F" w:rsidP="00F229A1">
            <w:pPr>
              <w:rPr>
                <w:rFonts w:eastAsia="Calibri" w:cs="Times New Roman"/>
                <w:b/>
                <w:sz w:val="20"/>
                <w:szCs w:val="20"/>
                <w:lang w:eastAsia="en-US"/>
              </w:rPr>
            </w:pPr>
            <w:r>
              <w:rPr>
                <w:rFonts w:eastAsia="Calibri" w:cs="Times New Roman"/>
                <w:b/>
                <w:sz w:val="20"/>
                <w:szCs w:val="20"/>
                <w:lang w:eastAsia="en-US"/>
              </w:rPr>
              <w:t>Number of Staff referred for Mentor Update</w:t>
            </w:r>
          </w:p>
        </w:tc>
        <w:tc>
          <w:tcPr>
            <w:tcW w:w="1312" w:type="dxa"/>
          </w:tcPr>
          <w:p w:rsidR="00024289" w:rsidRPr="00F229A1" w:rsidRDefault="00074398" w:rsidP="00F229A1">
            <w:pPr>
              <w:rPr>
                <w:rFonts w:eastAsia="Calibri" w:cs="Times New Roman"/>
                <w:b/>
                <w:sz w:val="20"/>
                <w:szCs w:val="20"/>
                <w:lang w:eastAsia="en-US"/>
              </w:rPr>
            </w:pPr>
            <w:r>
              <w:rPr>
                <w:rFonts w:eastAsia="Calibri" w:cs="Times New Roman"/>
                <w:b/>
                <w:sz w:val="20"/>
                <w:szCs w:val="20"/>
                <w:lang w:eastAsia="en-US"/>
              </w:rPr>
              <w:t>4</w:t>
            </w:r>
          </w:p>
        </w:tc>
        <w:tc>
          <w:tcPr>
            <w:tcW w:w="3072" w:type="dxa"/>
          </w:tcPr>
          <w:p w:rsidR="00024289" w:rsidRPr="00F229A1" w:rsidRDefault="00024289" w:rsidP="00F229A1">
            <w:pPr>
              <w:rPr>
                <w:rFonts w:eastAsia="Calibri" w:cs="Times New Roman"/>
                <w:b/>
                <w:sz w:val="20"/>
                <w:szCs w:val="20"/>
                <w:lang w:eastAsia="en-US"/>
              </w:rPr>
            </w:pPr>
          </w:p>
        </w:tc>
        <w:tc>
          <w:tcPr>
            <w:tcW w:w="1202" w:type="dxa"/>
          </w:tcPr>
          <w:p w:rsidR="00024289" w:rsidRPr="00F229A1" w:rsidRDefault="00024289" w:rsidP="00F229A1">
            <w:pPr>
              <w:rPr>
                <w:rFonts w:eastAsia="Calibri" w:cs="Times New Roman"/>
                <w:b/>
                <w:sz w:val="20"/>
                <w:szCs w:val="20"/>
                <w:lang w:eastAsia="en-US"/>
              </w:rPr>
            </w:pPr>
          </w:p>
        </w:tc>
      </w:tr>
      <w:tr w:rsidR="00F229A1" w:rsidRPr="00F229A1" w:rsidTr="0004644F">
        <w:trPr>
          <w:trHeight w:hRule="exact" w:val="540"/>
        </w:trPr>
        <w:tc>
          <w:tcPr>
            <w:tcW w:w="5188" w:type="dxa"/>
            <w:vAlign w:val="center"/>
          </w:tcPr>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Professional Whole Time Equivalent Data completed</w:t>
            </w:r>
          </w:p>
        </w:tc>
        <w:tc>
          <w:tcPr>
            <w:tcW w:w="1312" w:type="dxa"/>
          </w:tcPr>
          <w:p w:rsidR="00F229A1" w:rsidRPr="00F229A1" w:rsidRDefault="00C20F27" w:rsidP="00F229A1">
            <w:pPr>
              <w:rPr>
                <w:rFonts w:eastAsia="Calibri" w:cs="Times New Roman"/>
                <w:b/>
                <w:sz w:val="20"/>
                <w:szCs w:val="20"/>
                <w:lang w:eastAsia="en-US"/>
              </w:rPr>
            </w:pPr>
            <w:r>
              <w:rPr>
                <w:rFonts w:eastAsia="Calibri" w:cs="Times New Roman"/>
                <w:b/>
                <w:sz w:val="20"/>
                <w:szCs w:val="20"/>
                <w:lang w:eastAsia="en-US"/>
              </w:rPr>
              <w:t>N/A</w:t>
            </w:r>
          </w:p>
        </w:tc>
        <w:tc>
          <w:tcPr>
            <w:tcW w:w="3072" w:type="dxa"/>
          </w:tcPr>
          <w:p w:rsidR="00F229A1" w:rsidRPr="00F229A1" w:rsidRDefault="00F229A1" w:rsidP="00F229A1">
            <w:pPr>
              <w:rPr>
                <w:rFonts w:eastAsia="Calibri" w:cs="Times New Roman"/>
                <w:b/>
                <w:sz w:val="20"/>
                <w:szCs w:val="20"/>
                <w:lang w:eastAsia="en-US"/>
              </w:rPr>
            </w:pPr>
          </w:p>
        </w:tc>
        <w:tc>
          <w:tcPr>
            <w:tcW w:w="1202" w:type="dxa"/>
          </w:tcPr>
          <w:p w:rsidR="00F229A1" w:rsidRPr="00F229A1" w:rsidRDefault="00F229A1" w:rsidP="00F229A1">
            <w:pPr>
              <w:rPr>
                <w:rFonts w:eastAsia="Calibri" w:cs="Times New Roman"/>
                <w:b/>
                <w:sz w:val="20"/>
                <w:szCs w:val="20"/>
                <w:lang w:eastAsia="en-US"/>
              </w:rPr>
            </w:pPr>
          </w:p>
        </w:tc>
      </w:tr>
      <w:tr w:rsidR="00F229A1" w:rsidRPr="00F229A1" w:rsidTr="00F229A1">
        <w:tc>
          <w:tcPr>
            <w:tcW w:w="5188" w:type="dxa"/>
          </w:tcPr>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Non Medical Multi - Professional Educational Audit document</w:t>
            </w:r>
          </w:p>
        </w:tc>
        <w:tc>
          <w:tcPr>
            <w:tcW w:w="1312" w:type="dxa"/>
          </w:tcPr>
          <w:p w:rsidR="00F229A1" w:rsidRPr="00F229A1" w:rsidRDefault="00066050" w:rsidP="00F229A1">
            <w:pPr>
              <w:rPr>
                <w:rFonts w:eastAsia="Calibri" w:cs="Times New Roman"/>
                <w:b/>
                <w:sz w:val="20"/>
                <w:szCs w:val="20"/>
                <w:lang w:eastAsia="en-US"/>
              </w:rPr>
            </w:pPr>
            <w:r>
              <w:rPr>
                <w:rFonts w:eastAsia="Calibri" w:cs="Times New Roman"/>
                <w:b/>
                <w:sz w:val="20"/>
                <w:szCs w:val="20"/>
                <w:lang w:eastAsia="en-US"/>
              </w:rPr>
              <w:t>27/11/2014</w:t>
            </w:r>
          </w:p>
        </w:tc>
        <w:tc>
          <w:tcPr>
            <w:tcW w:w="3072" w:type="dxa"/>
          </w:tcPr>
          <w:p w:rsidR="00F229A1" w:rsidRPr="00F229A1" w:rsidRDefault="00F229A1" w:rsidP="00F229A1">
            <w:pPr>
              <w:rPr>
                <w:rFonts w:eastAsia="Calibri" w:cs="Times New Roman"/>
                <w:b/>
                <w:sz w:val="20"/>
                <w:szCs w:val="20"/>
                <w:lang w:eastAsia="en-US"/>
              </w:rPr>
            </w:pPr>
          </w:p>
        </w:tc>
        <w:tc>
          <w:tcPr>
            <w:tcW w:w="1202" w:type="dxa"/>
          </w:tcPr>
          <w:p w:rsidR="00F229A1" w:rsidRPr="00F229A1" w:rsidRDefault="00F229A1" w:rsidP="00F229A1">
            <w:pPr>
              <w:rPr>
                <w:rFonts w:eastAsia="Calibri" w:cs="Times New Roman"/>
                <w:b/>
                <w:sz w:val="20"/>
                <w:szCs w:val="20"/>
                <w:lang w:eastAsia="en-US"/>
              </w:rPr>
            </w:pPr>
          </w:p>
        </w:tc>
      </w:tr>
      <w:tr w:rsidR="00F229A1" w:rsidRPr="00F229A1" w:rsidTr="00F229A1">
        <w:trPr>
          <w:trHeight w:hRule="exact" w:val="454"/>
        </w:trPr>
        <w:tc>
          <w:tcPr>
            <w:tcW w:w="5188" w:type="dxa"/>
            <w:vAlign w:val="center"/>
          </w:tcPr>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Inter Professional Learning (IPL) agenda identified</w:t>
            </w:r>
          </w:p>
        </w:tc>
        <w:tc>
          <w:tcPr>
            <w:tcW w:w="1312" w:type="dxa"/>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11/9/2014</w:t>
            </w:r>
          </w:p>
        </w:tc>
        <w:tc>
          <w:tcPr>
            <w:tcW w:w="3072" w:type="dxa"/>
          </w:tcPr>
          <w:p w:rsidR="00F229A1" w:rsidRPr="00F229A1" w:rsidRDefault="00F229A1" w:rsidP="00F229A1">
            <w:pPr>
              <w:rPr>
                <w:rFonts w:eastAsia="Calibri" w:cs="Times New Roman"/>
                <w:b/>
                <w:sz w:val="20"/>
                <w:szCs w:val="20"/>
                <w:lang w:eastAsia="en-US"/>
              </w:rPr>
            </w:pPr>
          </w:p>
        </w:tc>
        <w:tc>
          <w:tcPr>
            <w:tcW w:w="1202" w:type="dxa"/>
          </w:tcPr>
          <w:p w:rsidR="00F229A1" w:rsidRPr="00F229A1" w:rsidRDefault="00F229A1" w:rsidP="00F229A1">
            <w:pPr>
              <w:rPr>
                <w:rFonts w:eastAsia="Calibri" w:cs="Times New Roman"/>
                <w:b/>
                <w:sz w:val="20"/>
                <w:szCs w:val="20"/>
                <w:lang w:eastAsia="en-US"/>
              </w:rPr>
            </w:pPr>
          </w:p>
        </w:tc>
      </w:tr>
      <w:tr w:rsidR="00F229A1" w:rsidRPr="00F229A1" w:rsidTr="00F229A1">
        <w:tc>
          <w:tcPr>
            <w:tcW w:w="5188" w:type="dxa"/>
            <w:tcBorders>
              <w:bottom w:val="single" w:sz="4" w:space="0" w:color="auto"/>
            </w:tcBorders>
          </w:tcPr>
          <w:p w:rsidR="0000272B" w:rsidRDefault="0000272B" w:rsidP="00F229A1">
            <w:pPr>
              <w:rPr>
                <w:rFonts w:eastAsia="Calibri" w:cs="Times New Roman"/>
                <w:b/>
                <w:sz w:val="20"/>
                <w:szCs w:val="20"/>
                <w:lang w:eastAsia="en-US"/>
              </w:rPr>
            </w:pPr>
          </w:p>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HEI:</w:t>
            </w:r>
          </w:p>
          <w:p w:rsidR="00F229A1" w:rsidRPr="00F229A1" w:rsidRDefault="00F229A1" w:rsidP="00F229A1">
            <w:pPr>
              <w:numPr>
                <w:ilvl w:val="0"/>
                <w:numId w:val="17"/>
              </w:numPr>
              <w:contextualSpacing/>
              <w:rPr>
                <w:rFonts w:eastAsia="Calibri" w:cs="Times New Roman"/>
                <w:b/>
                <w:sz w:val="20"/>
                <w:szCs w:val="20"/>
                <w:lang w:eastAsia="en-US"/>
              </w:rPr>
            </w:pPr>
            <w:r w:rsidRPr="00F229A1">
              <w:rPr>
                <w:rFonts w:eastAsia="Calibri" w:cs="Times New Roman"/>
                <w:b/>
                <w:sz w:val="20"/>
                <w:szCs w:val="20"/>
                <w:lang w:eastAsia="en-US"/>
              </w:rPr>
              <w:t xml:space="preserve">specific learning outcomes </w:t>
            </w:r>
          </w:p>
          <w:p w:rsidR="00F229A1" w:rsidRPr="00F229A1" w:rsidRDefault="00F229A1" w:rsidP="00F229A1">
            <w:pPr>
              <w:numPr>
                <w:ilvl w:val="0"/>
                <w:numId w:val="17"/>
              </w:numPr>
              <w:contextualSpacing/>
              <w:rPr>
                <w:rFonts w:eastAsia="Calibri" w:cs="Times New Roman"/>
                <w:b/>
                <w:sz w:val="20"/>
                <w:szCs w:val="20"/>
                <w:lang w:eastAsia="en-US"/>
              </w:rPr>
            </w:pPr>
            <w:r w:rsidRPr="00F229A1">
              <w:rPr>
                <w:rFonts w:eastAsia="Calibri" w:cs="Times New Roman"/>
                <w:b/>
                <w:sz w:val="20"/>
                <w:szCs w:val="20"/>
                <w:lang w:eastAsia="en-US"/>
              </w:rPr>
              <w:lastRenderedPageBreak/>
              <w:t xml:space="preserve">course information </w:t>
            </w:r>
          </w:p>
          <w:p w:rsidR="00F229A1" w:rsidRDefault="00F229A1" w:rsidP="00F229A1">
            <w:pPr>
              <w:numPr>
                <w:ilvl w:val="0"/>
                <w:numId w:val="17"/>
              </w:numPr>
              <w:contextualSpacing/>
              <w:rPr>
                <w:rFonts w:eastAsia="Calibri" w:cs="Times New Roman"/>
                <w:b/>
                <w:sz w:val="20"/>
                <w:szCs w:val="20"/>
                <w:lang w:eastAsia="en-US"/>
              </w:rPr>
            </w:pPr>
            <w:r w:rsidRPr="00F229A1">
              <w:rPr>
                <w:rFonts w:eastAsia="Calibri" w:cs="Times New Roman"/>
                <w:b/>
                <w:sz w:val="20"/>
                <w:szCs w:val="20"/>
                <w:lang w:eastAsia="en-US"/>
              </w:rPr>
              <w:t>assessment information</w:t>
            </w:r>
          </w:p>
          <w:p w:rsidR="0000272B" w:rsidRPr="00F229A1" w:rsidRDefault="0000272B" w:rsidP="0000272B">
            <w:pPr>
              <w:contextualSpacing/>
              <w:rPr>
                <w:rFonts w:eastAsia="Calibri" w:cs="Times New Roman"/>
                <w:b/>
                <w:sz w:val="20"/>
                <w:szCs w:val="20"/>
                <w:lang w:eastAsia="en-US"/>
              </w:rPr>
            </w:pPr>
          </w:p>
        </w:tc>
        <w:tc>
          <w:tcPr>
            <w:tcW w:w="1312" w:type="dxa"/>
            <w:tcBorders>
              <w:bottom w:val="single" w:sz="4" w:space="0" w:color="auto"/>
            </w:tcBorders>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lastRenderedPageBreak/>
              <w:t>11/9/2014</w:t>
            </w:r>
          </w:p>
        </w:tc>
        <w:tc>
          <w:tcPr>
            <w:tcW w:w="3072" w:type="dxa"/>
            <w:tcBorders>
              <w:bottom w:val="single" w:sz="4" w:space="0" w:color="auto"/>
            </w:tcBorders>
          </w:tcPr>
          <w:p w:rsidR="00F229A1" w:rsidRPr="00F229A1" w:rsidRDefault="00F229A1" w:rsidP="00F229A1">
            <w:pPr>
              <w:rPr>
                <w:rFonts w:eastAsia="Calibri" w:cs="Times New Roman"/>
                <w:b/>
                <w:sz w:val="20"/>
                <w:szCs w:val="20"/>
                <w:lang w:eastAsia="en-US"/>
              </w:rPr>
            </w:pPr>
          </w:p>
        </w:tc>
        <w:tc>
          <w:tcPr>
            <w:tcW w:w="1202" w:type="dxa"/>
            <w:tcBorders>
              <w:bottom w:val="single" w:sz="4" w:space="0" w:color="auto"/>
            </w:tcBorders>
          </w:tcPr>
          <w:p w:rsidR="00F229A1" w:rsidRPr="00F229A1" w:rsidRDefault="00F229A1" w:rsidP="00F229A1">
            <w:pPr>
              <w:rPr>
                <w:rFonts w:eastAsia="Calibri" w:cs="Times New Roman"/>
                <w:b/>
                <w:sz w:val="20"/>
                <w:szCs w:val="20"/>
                <w:lang w:eastAsia="en-US"/>
              </w:rPr>
            </w:pPr>
          </w:p>
        </w:tc>
      </w:tr>
      <w:tr w:rsidR="00F229A1" w:rsidRPr="00F229A1" w:rsidTr="00F229A1">
        <w:tc>
          <w:tcPr>
            <w:tcW w:w="5188" w:type="dxa"/>
            <w:shd w:val="clear" w:color="auto" w:fill="D6E3BC" w:themeFill="accent3" w:themeFillTint="66"/>
          </w:tcPr>
          <w:p w:rsidR="00F229A1" w:rsidRPr="00F229A1" w:rsidRDefault="00F229A1" w:rsidP="00F229A1">
            <w:pPr>
              <w:rPr>
                <w:rFonts w:eastAsia="Calibri" w:cs="Times New Roman"/>
                <w:b/>
                <w:sz w:val="20"/>
                <w:szCs w:val="20"/>
                <w:lang w:eastAsia="en-US"/>
              </w:rPr>
            </w:pPr>
          </w:p>
          <w:p w:rsidR="00F229A1" w:rsidRPr="00F229A1" w:rsidRDefault="00F229A1" w:rsidP="00F229A1">
            <w:pPr>
              <w:numPr>
                <w:ilvl w:val="0"/>
                <w:numId w:val="18"/>
              </w:numPr>
              <w:contextualSpacing/>
              <w:rPr>
                <w:rFonts w:eastAsia="Calibri" w:cs="Times New Roman"/>
                <w:b/>
                <w:sz w:val="20"/>
                <w:szCs w:val="20"/>
                <w:lang w:eastAsia="en-US"/>
              </w:rPr>
            </w:pPr>
            <w:r w:rsidRPr="00F229A1">
              <w:rPr>
                <w:rFonts w:eastAsia="Calibri" w:cs="Times New Roman"/>
                <w:b/>
                <w:sz w:val="20"/>
                <w:szCs w:val="20"/>
                <w:lang w:eastAsia="en-US"/>
              </w:rPr>
              <w:t>Key Personnel</w:t>
            </w:r>
          </w:p>
          <w:p w:rsidR="00F229A1" w:rsidRPr="00F229A1" w:rsidRDefault="00F229A1" w:rsidP="00F229A1">
            <w:pPr>
              <w:ind w:left="720"/>
              <w:contextualSpacing/>
              <w:rPr>
                <w:rFonts w:eastAsia="Calibri" w:cs="Times New Roman"/>
                <w:b/>
                <w:sz w:val="20"/>
                <w:szCs w:val="20"/>
                <w:lang w:eastAsia="en-US"/>
              </w:rPr>
            </w:pPr>
          </w:p>
        </w:tc>
        <w:tc>
          <w:tcPr>
            <w:tcW w:w="1312" w:type="dxa"/>
            <w:shd w:val="clear" w:color="auto" w:fill="D6E3BC" w:themeFill="accent3" w:themeFillTint="66"/>
          </w:tcPr>
          <w:p w:rsidR="00F229A1" w:rsidRPr="00F229A1" w:rsidRDefault="00F229A1" w:rsidP="00F229A1">
            <w:pPr>
              <w:rPr>
                <w:rFonts w:eastAsia="Calibri" w:cs="Times New Roman"/>
                <w:b/>
                <w:sz w:val="20"/>
                <w:szCs w:val="20"/>
                <w:lang w:eastAsia="en-US"/>
              </w:rPr>
            </w:pPr>
          </w:p>
        </w:tc>
        <w:tc>
          <w:tcPr>
            <w:tcW w:w="3072" w:type="dxa"/>
            <w:shd w:val="clear" w:color="auto" w:fill="D6E3BC" w:themeFill="accent3" w:themeFillTint="66"/>
          </w:tcPr>
          <w:p w:rsidR="00F229A1" w:rsidRPr="00F229A1" w:rsidRDefault="00F229A1" w:rsidP="00F229A1">
            <w:pPr>
              <w:rPr>
                <w:rFonts w:eastAsia="Calibri" w:cs="Times New Roman"/>
                <w:b/>
                <w:sz w:val="20"/>
                <w:szCs w:val="20"/>
                <w:lang w:eastAsia="en-US"/>
              </w:rPr>
            </w:pPr>
          </w:p>
        </w:tc>
        <w:tc>
          <w:tcPr>
            <w:tcW w:w="1202" w:type="dxa"/>
            <w:shd w:val="clear" w:color="auto" w:fill="D6E3BC" w:themeFill="accent3" w:themeFillTint="66"/>
          </w:tcPr>
          <w:p w:rsidR="00F229A1" w:rsidRPr="00F229A1" w:rsidRDefault="00F229A1" w:rsidP="00F229A1">
            <w:pPr>
              <w:rPr>
                <w:rFonts w:eastAsia="Calibri" w:cs="Times New Roman"/>
                <w:b/>
                <w:sz w:val="20"/>
                <w:szCs w:val="20"/>
                <w:lang w:eastAsia="en-US"/>
              </w:rPr>
            </w:pPr>
          </w:p>
        </w:tc>
      </w:tr>
      <w:tr w:rsidR="00F229A1" w:rsidRPr="00F229A1" w:rsidTr="00F229A1">
        <w:tc>
          <w:tcPr>
            <w:tcW w:w="5188" w:type="dxa"/>
          </w:tcPr>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PEF leaflet</w:t>
            </w:r>
          </w:p>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PEF Informed</w:t>
            </w:r>
          </w:p>
        </w:tc>
        <w:tc>
          <w:tcPr>
            <w:tcW w:w="1312" w:type="dxa"/>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Yes</w:t>
            </w:r>
          </w:p>
        </w:tc>
        <w:tc>
          <w:tcPr>
            <w:tcW w:w="3072" w:type="dxa"/>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PEF attending audit</w:t>
            </w:r>
          </w:p>
        </w:tc>
        <w:tc>
          <w:tcPr>
            <w:tcW w:w="1202" w:type="dxa"/>
          </w:tcPr>
          <w:p w:rsidR="00F229A1" w:rsidRPr="00F229A1" w:rsidRDefault="00F229A1" w:rsidP="00F229A1">
            <w:pPr>
              <w:rPr>
                <w:rFonts w:eastAsia="Calibri" w:cs="Times New Roman"/>
                <w:b/>
                <w:sz w:val="20"/>
                <w:szCs w:val="20"/>
                <w:lang w:eastAsia="en-US"/>
              </w:rPr>
            </w:pPr>
          </w:p>
        </w:tc>
      </w:tr>
      <w:tr w:rsidR="00F229A1" w:rsidRPr="00F229A1" w:rsidTr="00F229A1">
        <w:tc>
          <w:tcPr>
            <w:tcW w:w="5188" w:type="dxa"/>
            <w:tcBorders>
              <w:bottom w:val="single" w:sz="4" w:space="0" w:color="auto"/>
            </w:tcBorders>
          </w:tcPr>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Link lecturer:</w:t>
            </w:r>
          </w:p>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Availability for audit Date requested</w:t>
            </w:r>
            <w:r w:rsidR="00074398">
              <w:rPr>
                <w:rFonts w:eastAsia="Calibri" w:cs="Times New Roman"/>
                <w:b/>
                <w:sz w:val="20"/>
                <w:szCs w:val="20"/>
                <w:lang w:eastAsia="en-US"/>
              </w:rPr>
              <w:t xml:space="preserve"> 11</w:t>
            </w:r>
            <w:r w:rsidRPr="00F229A1">
              <w:rPr>
                <w:rFonts w:eastAsia="Calibri" w:cs="Times New Roman"/>
                <w:b/>
                <w:sz w:val="20"/>
                <w:szCs w:val="20"/>
                <w:lang w:eastAsia="en-US"/>
              </w:rPr>
              <w:t>……/…</w:t>
            </w:r>
            <w:r w:rsidR="00074398">
              <w:rPr>
                <w:rFonts w:eastAsia="Calibri" w:cs="Times New Roman"/>
                <w:b/>
                <w:sz w:val="20"/>
                <w:szCs w:val="20"/>
                <w:lang w:eastAsia="en-US"/>
              </w:rPr>
              <w:t>9</w:t>
            </w:r>
            <w:r w:rsidRPr="00F229A1">
              <w:rPr>
                <w:rFonts w:eastAsia="Calibri" w:cs="Times New Roman"/>
                <w:b/>
                <w:sz w:val="20"/>
                <w:szCs w:val="20"/>
                <w:lang w:eastAsia="en-US"/>
              </w:rPr>
              <w:t>…/…</w:t>
            </w:r>
            <w:r w:rsidR="00074398">
              <w:rPr>
                <w:rFonts w:eastAsia="Calibri" w:cs="Times New Roman"/>
                <w:b/>
                <w:sz w:val="20"/>
                <w:szCs w:val="20"/>
                <w:lang w:eastAsia="en-US"/>
              </w:rPr>
              <w:t>2014</w:t>
            </w:r>
            <w:r w:rsidRPr="00F229A1">
              <w:rPr>
                <w:rFonts w:eastAsia="Calibri" w:cs="Times New Roman"/>
                <w:b/>
                <w:sz w:val="20"/>
                <w:szCs w:val="20"/>
                <w:lang w:eastAsia="en-US"/>
              </w:rPr>
              <w:t>…….</w:t>
            </w:r>
          </w:p>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Agreed date of audit…</w:t>
            </w:r>
            <w:r w:rsidR="00074398">
              <w:rPr>
                <w:rFonts w:eastAsia="Calibri" w:cs="Times New Roman"/>
                <w:b/>
                <w:sz w:val="20"/>
                <w:szCs w:val="20"/>
                <w:lang w:eastAsia="en-US"/>
              </w:rPr>
              <w:t>29</w:t>
            </w:r>
            <w:r w:rsidRPr="00F229A1">
              <w:rPr>
                <w:rFonts w:eastAsia="Calibri" w:cs="Times New Roman"/>
                <w:b/>
                <w:sz w:val="20"/>
                <w:szCs w:val="20"/>
                <w:lang w:eastAsia="en-US"/>
              </w:rPr>
              <w:t>…/…</w:t>
            </w:r>
            <w:r w:rsidR="00074398">
              <w:rPr>
                <w:rFonts w:eastAsia="Calibri" w:cs="Times New Roman"/>
                <w:b/>
                <w:sz w:val="20"/>
                <w:szCs w:val="20"/>
                <w:lang w:eastAsia="en-US"/>
              </w:rPr>
              <w:t>9</w:t>
            </w:r>
            <w:r w:rsidRPr="00F229A1">
              <w:rPr>
                <w:rFonts w:eastAsia="Calibri" w:cs="Times New Roman"/>
                <w:b/>
                <w:sz w:val="20"/>
                <w:szCs w:val="20"/>
                <w:lang w:eastAsia="en-US"/>
              </w:rPr>
              <w:t>……/…</w:t>
            </w:r>
            <w:r w:rsidR="00074398">
              <w:rPr>
                <w:rFonts w:eastAsia="Calibri" w:cs="Times New Roman"/>
                <w:b/>
                <w:sz w:val="20"/>
                <w:szCs w:val="20"/>
                <w:lang w:eastAsia="en-US"/>
              </w:rPr>
              <w:t>2014</w:t>
            </w:r>
            <w:r w:rsidRPr="00F229A1">
              <w:rPr>
                <w:rFonts w:eastAsia="Calibri" w:cs="Times New Roman"/>
                <w:b/>
                <w:sz w:val="20"/>
                <w:szCs w:val="20"/>
                <w:lang w:eastAsia="en-US"/>
              </w:rPr>
              <w:t>………….</w:t>
            </w:r>
          </w:p>
        </w:tc>
        <w:tc>
          <w:tcPr>
            <w:tcW w:w="1312" w:type="dxa"/>
            <w:tcBorders>
              <w:bottom w:val="single" w:sz="4" w:space="0" w:color="auto"/>
            </w:tcBorders>
          </w:tcPr>
          <w:p w:rsidR="00F229A1" w:rsidRPr="00F229A1" w:rsidRDefault="00F229A1" w:rsidP="00F229A1">
            <w:pPr>
              <w:rPr>
                <w:rFonts w:eastAsia="Calibri" w:cs="Times New Roman"/>
                <w:b/>
                <w:sz w:val="20"/>
                <w:szCs w:val="20"/>
                <w:lang w:eastAsia="en-US"/>
              </w:rPr>
            </w:pPr>
          </w:p>
        </w:tc>
        <w:tc>
          <w:tcPr>
            <w:tcW w:w="3072" w:type="dxa"/>
            <w:tcBorders>
              <w:bottom w:val="single" w:sz="4" w:space="0" w:color="auto"/>
            </w:tcBorders>
          </w:tcPr>
          <w:p w:rsidR="00F229A1" w:rsidRPr="00F229A1" w:rsidRDefault="00F229A1" w:rsidP="00F229A1">
            <w:pPr>
              <w:rPr>
                <w:rFonts w:eastAsia="Calibri" w:cs="Times New Roman"/>
                <w:b/>
                <w:sz w:val="20"/>
                <w:szCs w:val="20"/>
                <w:lang w:eastAsia="en-US"/>
              </w:rPr>
            </w:pPr>
          </w:p>
        </w:tc>
        <w:tc>
          <w:tcPr>
            <w:tcW w:w="1202" w:type="dxa"/>
            <w:tcBorders>
              <w:bottom w:val="single" w:sz="4" w:space="0" w:color="auto"/>
            </w:tcBorders>
          </w:tcPr>
          <w:p w:rsidR="00F229A1" w:rsidRPr="00F229A1" w:rsidRDefault="00F229A1" w:rsidP="00F229A1">
            <w:pPr>
              <w:rPr>
                <w:rFonts w:eastAsia="Calibri" w:cs="Times New Roman"/>
                <w:b/>
                <w:sz w:val="20"/>
                <w:szCs w:val="20"/>
                <w:lang w:eastAsia="en-US"/>
              </w:rPr>
            </w:pPr>
          </w:p>
        </w:tc>
      </w:tr>
      <w:tr w:rsidR="00F229A1" w:rsidRPr="00F229A1" w:rsidTr="00F229A1">
        <w:tc>
          <w:tcPr>
            <w:tcW w:w="5188" w:type="dxa"/>
            <w:shd w:val="clear" w:color="auto" w:fill="CCC0D9" w:themeFill="accent4" w:themeFillTint="66"/>
          </w:tcPr>
          <w:p w:rsidR="00F229A1" w:rsidRPr="00F229A1" w:rsidRDefault="00F229A1" w:rsidP="00F229A1">
            <w:pPr>
              <w:rPr>
                <w:rFonts w:eastAsia="Calibri" w:cs="Times New Roman"/>
                <w:b/>
                <w:sz w:val="20"/>
                <w:szCs w:val="20"/>
                <w:lang w:eastAsia="en-US"/>
              </w:rPr>
            </w:pPr>
          </w:p>
          <w:p w:rsidR="00F229A1" w:rsidRPr="00F229A1" w:rsidRDefault="00F229A1" w:rsidP="00F229A1">
            <w:pPr>
              <w:numPr>
                <w:ilvl w:val="0"/>
                <w:numId w:val="18"/>
              </w:numPr>
              <w:contextualSpacing/>
              <w:rPr>
                <w:rFonts w:eastAsia="Calibri" w:cs="Times New Roman"/>
                <w:b/>
                <w:sz w:val="20"/>
                <w:szCs w:val="20"/>
                <w:lang w:eastAsia="en-US"/>
              </w:rPr>
            </w:pPr>
            <w:r w:rsidRPr="00F229A1">
              <w:rPr>
                <w:rFonts w:eastAsia="Calibri" w:cs="Times New Roman"/>
                <w:b/>
                <w:sz w:val="20"/>
                <w:szCs w:val="20"/>
                <w:lang w:eastAsia="en-US"/>
              </w:rPr>
              <w:t>Documents</w:t>
            </w:r>
          </w:p>
          <w:p w:rsidR="00F229A1" w:rsidRPr="00F229A1" w:rsidRDefault="00F229A1" w:rsidP="00F229A1">
            <w:pPr>
              <w:ind w:left="720"/>
              <w:contextualSpacing/>
              <w:rPr>
                <w:rFonts w:eastAsia="Calibri" w:cs="Times New Roman"/>
                <w:b/>
                <w:sz w:val="20"/>
                <w:szCs w:val="20"/>
                <w:lang w:eastAsia="en-US"/>
              </w:rPr>
            </w:pPr>
          </w:p>
        </w:tc>
        <w:tc>
          <w:tcPr>
            <w:tcW w:w="1312" w:type="dxa"/>
            <w:shd w:val="clear" w:color="auto" w:fill="CCC0D9" w:themeFill="accent4" w:themeFillTint="66"/>
          </w:tcPr>
          <w:p w:rsidR="00F229A1" w:rsidRPr="00F229A1" w:rsidRDefault="00F229A1" w:rsidP="00F229A1">
            <w:pPr>
              <w:rPr>
                <w:rFonts w:eastAsia="Calibri" w:cs="Times New Roman"/>
                <w:b/>
                <w:sz w:val="20"/>
                <w:szCs w:val="20"/>
                <w:lang w:eastAsia="en-US"/>
              </w:rPr>
            </w:pPr>
          </w:p>
        </w:tc>
        <w:tc>
          <w:tcPr>
            <w:tcW w:w="3072" w:type="dxa"/>
            <w:shd w:val="clear" w:color="auto" w:fill="CCC0D9" w:themeFill="accent4" w:themeFillTint="66"/>
          </w:tcPr>
          <w:p w:rsidR="00F229A1" w:rsidRPr="00F229A1" w:rsidRDefault="00F229A1" w:rsidP="00F229A1">
            <w:pPr>
              <w:rPr>
                <w:rFonts w:eastAsia="Calibri" w:cs="Times New Roman"/>
                <w:b/>
                <w:sz w:val="20"/>
                <w:szCs w:val="20"/>
                <w:lang w:eastAsia="en-US"/>
              </w:rPr>
            </w:pPr>
          </w:p>
        </w:tc>
        <w:tc>
          <w:tcPr>
            <w:tcW w:w="1202" w:type="dxa"/>
            <w:shd w:val="clear" w:color="auto" w:fill="CCC0D9" w:themeFill="accent4" w:themeFillTint="66"/>
          </w:tcPr>
          <w:p w:rsidR="00F229A1" w:rsidRPr="00F229A1" w:rsidRDefault="00F229A1" w:rsidP="00F229A1">
            <w:pPr>
              <w:rPr>
                <w:rFonts w:eastAsia="Calibri" w:cs="Times New Roman"/>
                <w:b/>
                <w:sz w:val="20"/>
                <w:szCs w:val="20"/>
                <w:lang w:eastAsia="en-US"/>
              </w:rPr>
            </w:pPr>
          </w:p>
        </w:tc>
      </w:tr>
      <w:tr w:rsidR="00F229A1" w:rsidRPr="00F229A1" w:rsidTr="00F229A1">
        <w:trPr>
          <w:trHeight w:hRule="exact" w:val="454"/>
        </w:trPr>
        <w:tc>
          <w:tcPr>
            <w:tcW w:w="5188" w:type="dxa"/>
            <w:vAlign w:val="center"/>
          </w:tcPr>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NHS Constitution for England ( DH, 2013)</w:t>
            </w:r>
          </w:p>
        </w:tc>
        <w:tc>
          <w:tcPr>
            <w:tcW w:w="1312" w:type="dxa"/>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11/9/2014</w:t>
            </w:r>
          </w:p>
        </w:tc>
        <w:tc>
          <w:tcPr>
            <w:tcW w:w="3072" w:type="dxa"/>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email</w:t>
            </w:r>
          </w:p>
        </w:tc>
        <w:tc>
          <w:tcPr>
            <w:tcW w:w="1202" w:type="dxa"/>
          </w:tcPr>
          <w:p w:rsidR="00F229A1" w:rsidRPr="00F229A1" w:rsidRDefault="00F229A1" w:rsidP="00F229A1">
            <w:pPr>
              <w:rPr>
                <w:rFonts w:eastAsia="Calibri" w:cs="Times New Roman"/>
                <w:b/>
                <w:sz w:val="20"/>
                <w:szCs w:val="20"/>
                <w:lang w:eastAsia="en-US"/>
              </w:rPr>
            </w:pPr>
          </w:p>
        </w:tc>
      </w:tr>
      <w:tr w:rsidR="00F229A1" w:rsidRPr="00F229A1" w:rsidTr="00F229A1">
        <w:trPr>
          <w:trHeight w:hRule="exact" w:val="454"/>
        </w:trPr>
        <w:tc>
          <w:tcPr>
            <w:tcW w:w="5188" w:type="dxa"/>
            <w:vAlign w:val="center"/>
          </w:tcPr>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Compassion in Practice (DH, 2012) (6C’s)</w:t>
            </w:r>
          </w:p>
        </w:tc>
        <w:tc>
          <w:tcPr>
            <w:tcW w:w="1312" w:type="dxa"/>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11/9/2014</w:t>
            </w:r>
          </w:p>
        </w:tc>
        <w:tc>
          <w:tcPr>
            <w:tcW w:w="3072" w:type="dxa"/>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email</w:t>
            </w:r>
          </w:p>
        </w:tc>
        <w:tc>
          <w:tcPr>
            <w:tcW w:w="1202" w:type="dxa"/>
          </w:tcPr>
          <w:p w:rsidR="00F229A1" w:rsidRPr="00F229A1" w:rsidRDefault="00F229A1" w:rsidP="00F229A1">
            <w:pPr>
              <w:rPr>
                <w:rFonts w:eastAsia="Calibri" w:cs="Times New Roman"/>
                <w:b/>
                <w:sz w:val="20"/>
                <w:szCs w:val="20"/>
                <w:lang w:eastAsia="en-US"/>
              </w:rPr>
            </w:pPr>
          </w:p>
        </w:tc>
      </w:tr>
      <w:tr w:rsidR="00F229A1" w:rsidRPr="00F229A1" w:rsidTr="00F229A1">
        <w:tc>
          <w:tcPr>
            <w:tcW w:w="5188" w:type="dxa"/>
          </w:tcPr>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Standards to support learning and assessment in practice (NMC 2008)</w:t>
            </w:r>
          </w:p>
        </w:tc>
        <w:tc>
          <w:tcPr>
            <w:tcW w:w="1312" w:type="dxa"/>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11/9/2014</w:t>
            </w:r>
          </w:p>
        </w:tc>
        <w:tc>
          <w:tcPr>
            <w:tcW w:w="3072" w:type="dxa"/>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email</w:t>
            </w:r>
          </w:p>
        </w:tc>
        <w:tc>
          <w:tcPr>
            <w:tcW w:w="1202" w:type="dxa"/>
          </w:tcPr>
          <w:p w:rsidR="00F229A1" w:rsidRPr="00F229A1" w:rsidRDefault="00F229A1" w:rsidP="00F229A1">
            <w:pPr>
              <w:rPr>
                <w:rFonts w:eastAsia="Calibri" w:cs="Times New Roman"/>
                <w:b/>
                <w:sz w:val="20"/>
                <w:szCs w:val="20"/>
                <w:lang w:eastAsia="en-US"/>
              </w:rPr>
            </w:pPr>
          </w:p>
        </w:tc>
      </w:tr>
      <w:tr w:rsidR="00F229A1" w:rsidRPr="00F229A1" w:rsidTr="00F229A1">
        <w:tc>
          <w:tcPr>
            <w:tcW w:w="5188" w:type="dxa"/>
            <w:tcBorders>
              <w:bottom w:val="single" w:sz="4" w:space="0" w:color="auto"/>
            </w:tcBorders>
          </w:tcPr>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Standards for pre - registration education (NMC 2010)</w:t>
            </w:r>
          </w:p>
        </w:tc>
        <w:tc>
          <w:tcPr>
            <w:tcW w:w="1312" w:type="dxa"/>
            <w:tcBorders>
              <w:bottom w:val="single" w:sz="4" w:space="0" w:color="auto"/>
            </w:tcBorders>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11/9/2014</w:t>
            </w:r>
          </w:p>
        </w:tc>
        <w:tc>
          <w:tcPr>
            <w:tcW w:w="3072" w:type="dxa"/>
            <w:tcBorders>
              <w:bottom w:val="single" w:sz="4" w:space="0" w:color="auto"/>
            </w:tcBorders>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email</w:t>
            </w:r>
          </w:p>
        </w:tc>
        <w:tc>
          <w:tcPr>
            <w:tcW w:w="1202" w:type="dxa"/>
            <w:tcBorders>
              <w:bottom w:val="single" w:sz="4" w:space="0" w:color="auto"/>
            </w:tcBorders>
          </w:tcPr>
          <w:p w:rsidR="00F229A1" w:rsidRPr="00F229A1" w:rsidRDefault="00F229A1" w:rsidP="00F229A1">
            <w:pPr>
              <w:rPr>
                <w:rFonts w:eastAsia="Calibri" w:cs="Times New Roman"/>
                <w:b/>
                <w:sz w:val="20"/>
                <w:szCs w:val="20"/>
                <w:lang w:eastAsia="en-US"/>
              </w:rPr>
            </w:pPr>
          </w:p>
        </w:tc>
      </w:tr>
      <w:tr w:rsidR="00F229A1" w:rsidRPr="00F229A1" w:rsidTr="00F229A1">
        <w:tc>
          <w:tcPr>
            <w:tcW w:w="5188" w:type="dxa"/>
            <w:tcBorders>
              <w:bottom w:val="single" w:sz="4" w:space="0" w:color="auto"/>
            </w:tcBorders>
          </w:tcPr>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Standards of education and training guidance (HCPC 2012)</w:t>
            </w:r>
          </w:p>
        </w:tc>
        <w:tc>
          <w:tcPr>
            <w:tcW w:w="1312" w:type="dxa"/>
            <w:tcBorders>
              <w:bottom w:val="single" w:sz="4" w:space="0" w:color="auto"/>
            </w:tcBorders>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11/9/2014</w:t>
            </w:r>
          </w:p>
        </w:tc>
        <w:tc>
          <w:tcPr>
            <w:tcW w:w="3072" w:type="dxa"/>
            <w:tcBorders>
              <w:bottom w:val="single" w:sz="4" w:space="0" w:color="auto"/>
            </w:tcBorders>
          </w:tcPr>
          <w:p w:rsidR="00F229A1" w:rsidRPr="00F229A1" w:rsidRDefault="00074398" w:rsidP="00F229A1">
            <w:pPr>
              <w:rPr>
                <w:rFonts w:eastAsia="Calibri" w:cs="Times New Roman"/>
                <w:b/>
                <w:sz w:val="20"/>
                <w:szCs w:val="20"/>
                <w:lang w:eastAsia="en-US"/>
              </w:rPr>
            </w:pPr>
            <w:r>
              <w:rPr>
                <w:rFonts w:eastAsia="Calibri" w:cs="Times New Roman"/>
                <w:b/>
                <w:sz w:val="20"/>
                <w:szCs w:val="20"/>
                <w:lang w:eastAsia="en-US"/>
              </w:rPr>
              <w:t>email</w:t>
            </w:r>
          </w:p>
        </w:tc>
        <w:tc>
          <w:tcPr>
            <w:tcW w:w="1202" w:type="dxa"/>
            <w:tcBorders>
              <w:bottom w:val="single" w:sz="4" w:space="0" w:color="auto"/>
            </w:tcBorders>
          </w:tcPr>
          <w:p w:rsidR="00F229A1" w:rsidRPr="00F229A1" w:rsidRDefault="00F229A1" w:rsidP="00F229A1">
            <w:pPr>
              <w:rPr>
                <w:rFonts w:eastAsia="Calibri" w:cs="Times New Roman"/>
                <w:b/>
                <w:sz w:val="20"/>
                <w:szCs w:val="20"/>
                <w:lang w:eastAsia="en-US"/>
              </w:rPr>
            </w:pPr>
          </w:p>
        </w:tc>
      </w:tr>
      <w:tr w:rsidR="00F229A1" w:rsidRPr="00F229A1" w:rsidTr="00F229A1">
        <w:tc>
          <w:tcPr>
            <w:tcW w:w="5188" w:type="dxa"/>
            <w:shd w:val="clear" w:color="auto" w:fill="B8CCE4" w:themeFill="accent1" w:themeFillTint="66"/>
          </w:tcPr>
          <w:p w:rsidR="00F229A1" w:rsidRPr="00F229A1" w:rsidRDefault="00F229A1" w:rsidP="00F229A1">
            <w:pPr>
              <w:rPr>
                <w:rFonts w:eastAsia="Calibri" w:cs="Times New Roman"/>
                <w:b/>
                <w:color w:val="FF0000"/>
                <w:sz w:val="20"/>
                <w:szCs w:val="20"/>
                <w:lang w:eastAsia="en-US"/>
              </w:rPr>
            </w:pPr>
          </w:p>
          <w:p w:rsidR="00F229A1" w:rsidRPr="00F229A1" w:rsidRDefault="00F229A1" w:rsidP="00F229A1">
            <w:pPr>
              <w:numPr>
                <w:ilvl w:val="0"/>
                <w:numId w:val="18"/>
              </w:numPr>
              <w:contextualSpacing/>
              <w:rPr>
                <w:rFonts w:eastAsia="Calibri" w:cs="Times New Roman"/>
                <w:b/>
                <w:color w:val="FF0000"/>
                <w:sz w:val="20"/>
                <w:szCs w:val="20"/>
                <w:lang w:eastAsia="en-US"/>
              </w:rPr>
            </w:pPr>
            <w:r w:rsidRPr="00F229A1">
              <w:rPr>
                <w:rFonts w:eastAsia="Calibri" w:cs="Times New Roman"/>
                <w:b/>
                <w:sz w:val="20"/>
                <w:szCs w:val="20"/>
                <w:lang w:eastAsia="en-US"/>
              </w:rPr>
              <w:t>Other</w:t>
            </w:r>
          </w:p>
          <w:p w:rsidR="00F229A1" w:rsidRPr="00F229A1" w:rsidRDefault="00F229A1" w:rsidP="00F229A1">
            <w:pPr>
              <w:ind w:left="720"/>
              <w:contextualSpacing/>
              <w:rPr>
                <w:rFonts w:eastAsia="Calibri" w:cs="Times New Roman"/>
                <w:b/>
                <w:color w:val="FF0000"/>
                <w:sz w:val="20"/>
                <w:szCs w:val="20"/>
                <w:lang w:eastAsia="en-US"/>
              </w:rPr>
            </w:pPr>
          </w:p>
        </w:tc>
        <w:tc>
          <w:tcPr>
            <w:tcW w:w="1312" w:type="dxa"/>
            <w:shd w:val="clear" w:color="auto" w:fill="B8CCE4" w:themeFill="accent1" w:themeFillTint="66"/>
          </w:tcPr>
          <w:p w:rsidR="00F229A1" w:rsidRPr="00F229A1" w:rsidRDefault="00F229A1" w:rsidP="00F229A1">
            <w:pPr>
              <w:rPr>
                <w:rFonts w:eastAsia="Calibri" w:cs="Times New Roman"/>
                <w:b/>
                <w:sz w:val="20"/>
                <w:szCs w:val="20"/>
                <w:lang w:eastAsia="en-US"/>
              </w:rPr>
            </w:pPr>
          </w:p>
        </w:tc>
        <w:tc>
          <w:tcPr>
            <w:tcW w:w="3072" w:type="dxa"/>
            <w:shd w:val="clear" w:color="auto" w:fill="B8CCE4" w:themeFill="accent1" w:themeFillTint="66"/>
          </w:tcPr>
          <w:p w:rsidR="00F229A1" w:rsidRPr="00F229A1" w:rsidRDefault="00F229A1" w:rsidP="00F229A1">
            <w:pPr>
              <w:rPr>
                <w:rFonts w:eastAsia="Calibri" w:cs="Times New Roman"/>
                <w:b/>
                <w:sz w:val="20"/>
                <w:szCs w:val="20"/>
                <w:lang w:eastAsia="en-US"/>
              </w:rPr>
            </w:pPr>
          </w:p>
        </w:tc>
        <w:tc>
          <w:tcPr>
            <w:tcW w:w="1202" w:type="dxa"/>
            <w:shd w:val="clear" w:color="auto" w:fill="B8CCE4" w:themeFill="accent1" w:themeFillTint="66"/>
          </w:tcPr>
          <w:p w:rsidR="00F229A1" w:rsidRPr="00F229A1" w:rsidRDefault="00F229A1" w:rsidP="00F229A1">
            <w:pPr>
              <w:rPr>
                <w:rFonts w:eastAsia="Calibri" w:cs="Times New Roman"/>
                <w:b/>
                <w:sz w:val="20"/>
                <w:szCs w:val="20"/>
                <w:lang w:eastAsia="en-US"/>
              </w:rPr>
            </w:pPr>
          </w:p>
        </w:tc>
      </w:tr>
      <w:tr w:rsidR="00F229A1" w:rsidRPr="00F229A1" w:rsidTr="00F229A1">
        <w:trPr>
          <w:trHeight w:hRule="exact" w:val="454"/>
        </w:trPr>
        <w:tc>
          <w:tcPr>
            <w:tcW w:w="5188" w:type="dxa"/>
            <w:vAlign w:val="center"/>
          </w:tcPr>
          <w:p w:rsidR="00F229A1" w:rsidRPr="00F229A1" w:rsidRDefault="00F229A1" w:rsidP="00F229A1">
            <w:pPr>
              <w:rPr>
                <w:rFonts w:eastAsia="Calibri" w:cs="Times New Roman"/>
                <w:b/>
                <w:i/>
                <w:sz w:val="20"/>
                <w:szCs w:val="20"/>
                <w:lang w:eastAsia="en-US"/>
              </w:rPr>
            </w:pPr>
            <w:r w:rsidRPr="00F229A1">
              <w:rPr>
                <w:rFonts w:eastAsia="Calibri" w:cs="Times New Roman"/>
                <w:b/>
                <w:i/>
                <w:sz w:val="20"/>
                <w:szCs w:val="20"/>
                <w:highlight w:val="lightGray"/>
                <w:lang w:eastAsia="en-US"/>
              </w:rPr>
              <w:t>Cumbria &amp; Lancashire only</w:t>
            </w:r>
          </w:p>
        </w:tc>
        <w:tc>
          <w:tcPr>
            <w:tcW w:w="1312" w:type="dxa"/>
          </w:tcPr>
          <w:p w:rsidR="00F229A1" w:rsidRPr="00F229A1" w:rsidRDefault="00F229A1" w:rsidP="00F229A1">
            <w:pPr>
              <w:rPr>
                <w:rFonts w:eastAsia="Calibri" w:cs="Times New Roman"/>
                <w:b/>
                <w:sz w:val="20"/>
                <w:szCs w:val="20"/>
                <w:lang w:eastAsia="en-US"/>
              </w:rPr>
            </w:pPr>
          </w:p>
        </w:tc>
        <w:tc>
          <w:tcPr>
            <w:tcW w:w="3072" w:type="dxa"/>
          </w:tcPr>
          <w:p w:rsidR="00F229A1" w:rsidRPr="00F229A1" w:rsidRDefault="00F229A1" w:rsidP="00F229A1">
            <w:pPr>
              <w:rPr>
                <w:rFonts w:eastAsia="Calibri" w:cs="Times New Roman"/>
                <w:b/>
                <w:sz w:val="20"/>
                <w:szCs w:val="20"/>
                <w:lang w:eastAsia="en-US"/>
              </w:rPr>
            </w:pPr>
          </w:p>
        </w:tc>
        <w:tc>
          <w:tcPr>
            <w:tcW w:w="1202" w:type="dxa"/>
          </w:tcPr>
          <w:p w:rsidR="00F229A1" w:rsidRPr="00F229A1" w:rsidRDefault="00F229A1" w:rsidP="00F229A1">
            <w:pPr>
              <w:rPr>
                <w:rFonts w:eastAsia="Calibri" w:cs="Times New Roman"/>
                <w:b/>
                <w:sz w:val="20"/>
                <w:szCs w:val="20"/>
                <w:lang w:eastAsia="en-US"/>
              </w:rPr>
            </w:pPr>
          </w:p>
        </w:tc>
      </w:tr>
      <w:tr w:rsidR="00F229A1" w:rsidRPr="00F229A1" w:rsidTr="00F229A1">
        <w:tc>
          <w:tcPr>
            <w:tcW w:w="5188" w:type="dxa"/>
          </w:tcPr>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 xml:space="preserve">Healthcare partnership Agreement  </w:t>
            </w:r>
          </w:p>
          <w:p w:rsidR="00F229A1" w:rsidRPr="00F229A1" w:rsidRDefault="00F229A1" w:rsidP="00F229A1">
            <w:pPr>
              <w:rPr>
                <w:rFonts w:eastAsia="Calibri" w:cs="Times New Roman"/>
                <w:b/>
                <w:sz w:val="20"/>
                <w:szCs w:val="20"/>
                <w:lang w:eastAsia="en-US"/>
              </w:rPr>
            </w:pPr>
            <w:r w:rsidRPr="00F229A1">
              <w:rPr>
                <w:rFonts w:eastAsia="Calibri" w:cs="Times New Roman"/>
                <w:b/>
                <w:sz w:val="20"/>
                <w:szCs w:val="20"/>
                <w:lang w:eastAsia="en-US"/>
              </w:rPr>
              <w:t>(UoC non NHS)</w:t>
            </w:r>
          </w:p>
        </w:tc>
        <w:tc>
          <w:tcPr>
            <w:tcW w:w="1312" w:type="dxa"/>
          </w:tcPr>
          <w:p w:rsidR="00F229A1" w:rsidRPr="00F229A1" w:rsidRDefault="00F229A1" w:rsidP="00F229A1">
            <w:pPr>
              <w:rPr>
                <w:rFonts w:eastAsia="Calibri" w:cs="Times New Roman"/>
                <w:b/>
                <w:sz w:val="20"/>
                <w:szCs w:val="20"/>
                <w:lang w:eastAsia="en-US"/>
              </w:rPr>
            </w:pPr>
          </w:p>
        </w:tc>
        <w:tc>
          <w:tcPr>
            <w:tcW w:w="3072" w:type="dxa"/>
          </w:tcPr>
          <w:p w:rsidR="00F229A1" w:rsidRPr="00F229A1" w:rsidRDefault="00F229A1" w:rsidP="00F229A1">
            <w:pPr>
              <w:rPr>
                <w:rFonts w:eastAsia="Calibri" w:cs="Times New Roman"/>
                <w:b/>
                <w:sz w:val="20"/>
                <w:szCs w:val="20"/>
                <w:lang w:eastAsia="en-US"/>
              </w:rPr>
            </w:pPr>
          </w:p>
        </w:tc>
        <w:tc>
          <w:tcPr>
            <w:tcW w:w="1202" w:type="dxa"/>
          </w:tcPr>
          <w:p w:rsidR="00F229A1" w:rsidRPr="00F229A1" w:rsidRDefault="00F229A1" w:rsidP="00F229A1">
            <w:pPr>
              <w:rPr>
                <w:rFonts w:eastAsia="Calibri" w:cs="Times New Roman"/>
                <w:b/>
                <w:sz w:val="20"/>
                <w:szCs w:val="20"/>
                <w:lang w:eastAsia="en-US"/>
              </w:rPr>
            </w:pPr>
          </w:p>
        </w:tc>
      </w:tr>
    </w:tbl>
    <w:p w:rsidR="00F229A1" w:rsidRPr="00F229A1" w:rsidRDefault="00F229A1" w:rsidP="00F229A1">
      <w:pPr>
        <w:spacing w:after="0" w:line="240" w:lineRule="auto"/>
        <w:rPr>
          <w:rFonts w:ascii="Arial" w:eastAsia="Calibri" w:hAnsi="Arial" w:cs="Times New Roman"/>
          <w:b/>
          <w:sz w:val="24"/>
          <w:lang w:eastAsia="en-US"/>
        </w:rPr>
      </w:pPr>
    </w:p>
    <w:tbl>
      <w:tblPr>
        <w:tblStyle w:val="TableGrid2"/>
        <w:tblW w:w="10774" w:type="dxa"/>
        <w:tblInd w:w="-743" w:type="dxa"/>
        <w:tblLook w:val="04A0" w:firstRow="1" w:lastRow="0" w:firstColumn="1" w:lastColumn="0" w:noHBand="0" w:noVBand="1"/>
      </w:tblPr>
      <w:tblGrid>
        <w:gridCol w:w="10774"/>
      </w:tblGrid>
      <w:tr w:rsidR="00F229A1" w:rsidRPr="00F229A1" w:rsidTr="00F229A1">
        <w:trPr>
          <w:trHeight w:val="1058"/>
        </w:trPr>
        <w:tc>
          <w:tcPr>
            <w:tcW w:w="10774" w:type="dxa"/>
          </w:tcPr>
          <w:p w:rsidR="00F229A1" w:rsidRPr="00F229A1" w:rsidRDefault="00F229A1" w:rsidP="00F229A1">
            <w:pPr>
              <w:rPr>
                <w:rFonts w:eastAsia="Calibri" w:cs="Times New Roman"/>
                <w:b/>
                <w:lang w:eastAsia="en-US"/>
              </w:rPr>
            </w:pPr>
            <w:r w:rsidRPr="00F229A1">
              <w:rPr>
                <w:rFonts w:eastAsia="Calibri" w:cs="Times New Roman"/>
                <w:b/>
                <w:lang w:eastAsia="en-US"/>
              </w:rPr>
              <w:t>Any additional information:</w:t>
            </w:r>
          </w:p>
          <w:p w:rsidR="00F229A1" w:rsidRPr="00F229A1" w:rsidRDefault="00F229A1" w:rsidP="00F229A1">
            <w:pPr>
              <w:rPr>
                <w:rFonts w:eastAsia="Calibri" w:cs="Times New Roman"/>
                <w:b/>
                <w:lang w:eastAsia="en-US"/>
              </w:rPr>
            </w:pPr>
          </w:p>
          <w:p w:rsidR="00F229A1" w:rsidRPr="00F229A1" w:rsidRDefault="00F229A1" w:rsidP="00F229A1">
            <w:pPr>
              <w:rPr>
                <w:rFonts w:eastAsia="Calibri" w:cs="Times New Roman"/>
                <w:b/>
                <w:lang w:eastAsia="en-US"/>
              </w:rPr>
            </w:pPr>
          </w:p>
          <w:p w:rsidR="00F229A1" w:rsidRPr="00F229A1" w:rsidRDefault="00F229A1" w:rsidP="00F229A1">
            <w:pPr>
              <w:rPr>
                <w:rFonts w:eastAsia="Calibri" w:cs="Times New Roman"/>
                <w:b/>
                <w:lang w:eastAsia="en-US"/>
              </w:rPr>
            </w:pPr>
          </w:p>
          <w:p w:rsidR="00F229A1" w:rsidRPr="00F229A1" w:rsidRDefault="00F229A1" w:rsidP="00F229A1">
            <w:pPr>
              <w:rPr>
                <w:rFonts w:eastAsia="Calibri" w:cs="Times New Roman"/>
                <w:b/>
                <w:lang w:eastAsia="en-US"/>
              </w:rPr>
            </w:pPr>
          </w:p>
        </w:tc>
      </w:tr>
    </w:tbl>
    <w:p w:rsidR="00F229A1" w:rsidRPr="00F229A1" w:rsidRDefault="00F229A1" w:rsidP="00F229A1">
      <w:pPr>
        <w:spacing w:after="0" w:line="240" w:lineRule="auto"/>
        <w:rPr>
          <w:rFonts w:ascii="Arial" w:eastAsia="Calibri" w:hAnsi="Arial" w:cs="Times New Roman"/>
          <w:b/>
          <w:sz w:val="24"/>
          <w:lang w:eastAsia="en-US"/>
        </w:rPr>
      </w:pPr>
    </w:p>
    <w:p w:rsidR="00F229A1" w:rsidRPr="00F229A1" w:rsidRDefault="00F229A1" w:rsidP="00F229A1">
      <w:pPr>
        <w:spacing w:after="0" w:line="240" w:lineRule="auto"/>
        <w:rPr>
          <w:rFonts w:ascii="Arial" w:eastAsia="Calibri" w:hAnsi="Arial" w:cs="Times New Roman"/>
          <w:b/>
          <w:lang w:eastAsia="en-US"/>
        </w:rPr>
      </w:pPr>
      <w:r w:rsidRPr="00F229A1">
        <w:rPr>
          <w:rFonts w:ascii="Arial" w:eastAsia="Calibri" w:hAnsi="Arial" w:cs="Times New Roman"/>
          <w:b/>
          <w:sz w:val="24"/>
          <w:lang w:eastAsia="en-US"/>
        </w:rPr>
        <w:t>I have received all of the above information (</w:t>
      </w:r>
      <w:r w:rsidRPr="00F229A1">
        <w:rPr>
          <w:rFonts w:ascii="Arial" w:eastAsia="Calibri" w:hAnsi="Arial" w:cs="Times New Roman"/>
          <w:b/>
          <w:lang w:eastAsia="en-US"/>
        </w:rPr>
        <w:t>to be signed at final audit meeting)</w:t>
      </w:r>
    </w:p>
    <w:p w:rsidR="00F229A1" w:rsidRPr="00F229A1" w:rsidRDefault="00F229A1" w:rsidP="00F229A1">
      <w:pPr>
        <w:spacing w:after="0" w:line="240" w:lineRule="auto"/>
        <w:rPr>
          <w:rFonts w:ascii="Arial" w:eastAsia="Calibri" w:hAnsi="Arial" w:cs="Times New Roman"/>
          <w:b/>
          <w:sz w:val="24"/>
          <w:lang w:eastAsia="en-US"/>
        </w:rPr>
      </w:pPr>
    </w:p>
    <w:p w:rsidR="00F229A1" w:rsidRPr="00F229A1" w:rsidRDefault="00F229A1" w:rsidP="00F229A1">
      <w:pPr>
        <w:spacing w:after="0" w:line="240" w:lineRule="auto"/>
        <w:rPr>
          <w:rFonts w:ascii="Arial" w:eastAsia="Calibri" w:hAnsi="Arial" w:cs="Times New Roman"/>
          <w:b/>
          <w:sz w:val="24"/>
          <w:lang w:eastAsia="en-US"/>
        </w:rPr>
      </w:pPr>
      <w:r w:rsidRPr="00F229A1">
        <w:rPr>
          <w:rFonts w:ascii="Arial" w:eastAsia="Calibri" w:hAnsi="Arial" w:cs="Times New Roman"/>
          <w:b/>
          <w:sz w:val="24"/>
          <w:lang w:eastAsia="en-US"/>
        </w:rPr>
        <w:t>Plac</w:t>
      </w:r>
      <w:r w:rsidR="00E93453">
        <w:rPr>
          <w:rFonts w:ascii="Arial" w:eastAsia="Calibri" w:hAnsi="Arial" w:cs="Times New Roman"/>
          <w:b/>
          <w:sz w:val="24"/>
          <w:lang w:eastAsia="en-US"/>
        </w:rPr>
        <w:t xml:space="preserve">ement </w:t>
      </w:r>
      <w:r w:rsidR="00217DE3">
        <w:rPr>
          <w:rFonts w:ascii="Arial" w:eastAsia="Calibri" w:hAnsi="Arial" w:cs="Times New Roman"/>
          <w:b/>
          <w:sz w:val="24"/>
          <w:lang w:eastAsia="en-US"/>
        </w:rPr>
        <w:t>manager name:</w:t>
      </w:r>
    </w:p>
    <w:p w:rsidR="00F229A1" w:rsidRPr="00F229A1" w:rsidRDefault="00F229A1" w:rsidP="00F229A1">
      <w:pPr>
        <w:spacing w:after="0" w:line="240" w:lineRule="auto"/>
        <w:rPr>
          <w:rFonts w:ascii="Arial" w:eastAsia="Calibri" w:hAnsi="Arial" w:cs="Times New Roman"/>
          <w:b/>
          <w:sz w:val="24"/>
          <w:lang w:eastAsia="en-US"/>
        </w:rPr>
      </w:pPr>
    </w:p>
    <w:p w:rsidR="00F229A1" w:rsidRPr="00F229A1" w:rsidRDefault="00F229A1" w:rsidP="00F229A1">
      <w:pPr>
        <w:spacing w:after="0" w:line="240" w:lineRule="auto"/>
        <w:rPr>
          <w:rFonts w:ascii="Arial" w:eastAsia="Calibri" w:hAnsi="Arial" w:cs="Times New Roman"/>
          <w:b/>
          <w:sz w:val="24"/>
          <w:lang w:eastAsia="en-US"/>
        </w:rPr>
      </w:pPr>
      <w:r w:rsidRPr="00F229A1">
        <w:rPr>
          <w:rFonts w:ascii="Arial" w:eastAsia="Calibri" w:hAnsi="Arial" w:cs="Times New Roman"/>
          <w:b/>
          <w:sz w:val="24"/>
          <w:lang w:eastAsia="en-US"/>
        </w:rPr>
        <w:t>Placement manager signature:............................................Date…….../........./........</w:t>
      </w:r>
    </w:p>
    <w:p w:rsidR="00F229A1" w:rsidRPr="00F229A1" w:rsidRDefault="00F229A1" w:rsidP="00F229A1">
      <w:pPr>
        <w:spacing w:after="0" w:line="240" w:lineRule="auto"/>
        <w:rPr>
          <w:rFonts w:ascii="Arial" w:eastAsia="Calibri" w:hAnsi="Arial" w:cs="Times New Roman"/>
          <w:b/>
          <w:sz w:val="24"/>
          <w:lang w:eastAsia="en-US"/>
        </w:rPr>
      </w:pPr>
    </w:p>
    <w:p w:rsidR="00F229A1" w:rsidRPr="00F229A1" w:rsidRDefault="00F229A1" w:rsidP="00F229A1">
      <w:pPr>
        <w:spacing w:after="0" w:line="240" w:lineRule="auto"/>
        <w:rPr>
          <w:rFonts w:ascii="Arial" w:eastAsia="Calibri" w:hAnsi="Arial" w:cs="Times New Roman"/>
          <w:b/>
          <w:sz w:val="24"/>
          <w:lang w:eastAsia="en-US"/>
        </w:rPr>
      </w:pPr>
      <w:r w:rsidRPr="00F229A1">
        <w:rPr>
          <w:rFonts w:ascii="Arial" w:eastAsia="Calibri" w:hAnsi="Arial" w:cs="Times New Roman"/>
          <w:b/>
          <w:sz w:val="24"/>
          <w:lang w:eastAsia="en-US"/>
        </w:rPr>
        <w:t>PDM/PDL signature: ……………………………………………Date:……/…..…/…..…</w:t>
      </w:r>
    </w:p>
    <w:p w:rsidR="00F229A1" w:rsidRPr="00F229A1" w:rsidRDefault="00F229A1" w:rsidP="00F229A1">
      <w:pPr>
        <w:spacing w:after="0" w:line="240" w:lineRule="auto"/>
        <w:rPr>
          <w:rFonts w:ascii="Arial" w:eastAsia="Calibri" w:hAnsi="Arial" w:cs="Times New Roman"/>
          <w:sz w:val="24"/>
          <w:lang w:eastAsia="en-US"/>
        </w:rPr>
      </w:pPr>
    </w:p>
    <w:p w:rsidR="00F229A1" w:rsidRPr="00F229A1" w:rsidRDefault="00F229A1" w:rsidP="00F229A1">
      <w:pPr>
        <w:spacing w:after="0" w:line="240" w:lineRule="auto"/>
        <w:rPr>
          <w:rFonts w:ascii="Arial" w:eastAsia="Calibri" w:hAnsi="Arial" w:cs="Times New Roman"/>
          <w:b/>
          <w:bCs/>
          <w:sz w:val="24"/>
          <w:u w:val="single"/>
          <w:lang w:eastAsia="en-US"/>
        </w:rPr>
      </w:pPr>
    </w:p>
    <w:p w:rsidR="00F229A1" w:rsidRPr="00F229A1" w:rsidRDefault="00F229A1" w:rsidP="00F229A1">
      <w:pPr>
        <w:spacing w:after="0" w:line="240" w:lineRule="auto"/>
        <w:rPr>
          <w:rFonts w:ascii="Arial" w:eastAsia="Calibri" w:hAnsi="Arial" w:cs="Times New Roman"/>
          <w:b/>
          <w:sz w:val="24"/>
          <w:lang w:eastAsia="en-US"/>
        </w:rPr>
      </w:pPr>
      <w:r w:rsidRPr="00F229A1">
        <w:rPr>
          <w:rFonts w:ascii="Arial" w:eastAsia="Calibri" w:hAnsi="Arial" w:cs="Times New Roman"/>
          <w:b/>
          <w:bCs/>
          <w:sz w:val="24"/>
          <w:u w:val="single"/>
          <w:lang w:eastAsia="en-US"/>
        </w:rPr>
        <w:t>NWPDN use only</w:t>
      </w:r>
      <w:r w:rsidRPr="00F229A1">
        <w:rPr>
          <w:rFonts w:ascii="Arial" w:eastAsia="Calibri" w:hAnsi="Arial" w:cs="Times New Roman"/>
          <w:b/>
          <w:bCs/>
          <w:sz w:val="24"/>
          <w:lang w:eastAsia="en-US"/>
        </w:rPr>
        <w:t xml:space="preserve">  –                         Formal PEF Handover Date……/………/….…</w:t>
      </w:r>
    </w:p>
    <w:p w:rsidR="0085193E" w:rsidRDefault="0085193E">
      <w:pPr>
        <w:sectPr w:rsidR="0085193E" w:rsidSect="004E027E">
          <w:pgSz w:w="11906" w:h="16838"/>
          <w:pgMar w:top="1440" w:right="1440" w:bottom="1440" w:left="1440" w:header="708" w:footer="708" w:gutter="0"/>
          <w:cols w:space="708"/>
          <w:docGrid w:linePitch="360"/>
        </w:sectPr>
      </w:pPr>
    </w:p>
    <w:p w:rsidR="0085193E" w:rsidRDefault="00EF5EB0">
      <w:r>
        <w:object w:dxaOrig="10488" w:dyaOrig="13052">
          <v:shape id="_x0000_i1027" type="#_x0000_t75" style="width:473.25pt;height:652.5pt" o:ole="">
            <v:imagedata r:id="rId25" o:title=""/>
          </v:shape>
          <o:OLEObject Type="Embed" ProgID="Word.DocumentMacroEnabled.12" ShapeID="_x0000_i1027" DrawAspect="Content" ObjectID="_1519542263" r:id="rId26"/>
        </w:object>
      </w:r>
    </w:p>
    <w:p w:rsidR="0085193E" w:rsidRDefault="0085193E">
      <w:r>
        <w:object w:dxaOrig="9332" w:dyaOrig="13220">
          <v:shape id="_x0000_i1028" type="#_x0000_t75" style="width:466.5pt;height:660.75pt" o:ole="">
            <v:imagedata r:id="rId27" o:title=""/>
          </v:shape>
          <o:OLEObject Type="Embed" ProgID="Word.Document.12" ShapeID="_x0000_i1028" DrawAspect="Content" ObjectID="_1519542264" r:id="rId28">
            <o:FieldCodes>\s</o:FieldCodes>
          </o:OLEObject>
        </w:object>
      </w:r>
    </w:p>
    <w:sectPr w:rsidR="0085193E" w:rsidSect="004E02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7F4" w:rsidRDefault="007147F4" w:rsidP="004E027E">
      <w:pPr>
        <w:spacing w:after="0" w:line="240" w:lineRule="auto"/>
      </w:pPr>
      <w:r>
        <w:separator/>
      </w:r>
    </w:p>
  </w:endnote>
  <w:endnote w:type="continuationSeparator" w:id="0">
    <w:p w:rsidR="007147F4" w:rsidRDefault="007147F4" w:rsidP="004E0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555180"/>
      <w:docPartObj>
        <w:docPartGallery w:val="Page Numbers (Bottom of Page)"/>
        <w:docPartUnique/>
      </w:docPartObj>
    </w:sdtPr>
    <w:sdtEndPr>
      <w:rPr>
        <w:noProof/>
      </w:rPr>
    </w:sdtEndPr>
    <w:sdtContent>
      <w:p w:rsidR="00074398" w:rsidRDefault="00074398">
        <w:pPr>
          <w:pStyle w:val="Footer"/>
          <w:jc w:val="right"/>
        </w:pPr>
        <w:r>
          <w:fldChar w:fldCharType="begin"/>
        </w:r>
        <w:r>
          <w:instrText xml:space="preserve"> PAGE   \* MERGEFORMAT </w:instrText>
        </w:r>
        <w:r>
          <w:fldChar w:fldCharType="separate"/>
        </w:r>
        <w:r w:rsidR="00F7033A">
          <w:rPr>
            <w:noProof/>
          </w:rPr>
          <w:t>2</w:t>
        </w:r>
        <w:r>
          <w:rPr>
            <w:noProof/>
          </w:rPr>
          <w:fldChar w:fldCharType="end"/>
        </w:r>
      </w:p>
    </w:sdtContent>
  </w:sdt>
  <w:p w:rsidR="00074398" w:rsidRDefault="000743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80931"/>
      <w:docPartObj>
        <w:docPartGallery w:val="Page Numbers (Bottom of Page)"/>
        <w:docPartUnique/>
      </w:docPartObj>
    </w:sdtPr>
    <w:sdtEndPr>
      <w:rPr>
        <w:noProof/>
      </w:rPr>
    </w:sdtEndPr>
    <w:sdtContent>
      <w:p w:rsidR="00074398" w:rsidRDefault="00074398">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rsidR="00074398" w:rsidRDefault="000743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7F4" w:rsidRDefault="007147F4" w:rsidP="004E027E">
      <w:pPr>
        <w:spacing w:after="0" w:line="240" w:lineRule="auto"/>
      </w:pPr>
      <w:r>
        <w:separator/>
      </w:r>
    </w:p>
  </w:footnote>
  <w:footnote w:type="continuationSeparator" w:id="0">
    <w:p w:rsidR="007147F4" w:rsidRDefault="007147F4" w:rsidP="004E02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398" w:rsidRDefault="00074398" w:rsidP="004E027E">
    <w:pPr>
      <w:pStyle w:val="Header"/>
      <w:jc w:val="center"/>
    </w:pPr>
    <w:r>
      <w:rPr>
        <w:rFonts w:ascii="Calibri" w:eastAsia="Times New Roman" w:hAnsi="Calibri" w:cs="Calibri"/>
        <w:b/>
        <w:noProof/>
        <w:sz w:val="24"/>
        <w:szCs w:val="24"/>
      </w:rPr>
      <w:drawing>
        <wp:inline distT="0" distB="0" distL="0" distR="0" wp14:anchorId="3802B6FB" wp14:editId="5B32976B">
          <wp:extent cx="3857257" cy="638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6128" cy="644606"/>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398" w:rsidRDefault="00074398" w:rsidP="00377C81">
    <w:pPr>
      <w:pStyle w:val="Header"/>
      <w:jc w:val="center"/>
    </w:pPr>
    <w:r>
      <w:rPr>
        <w:rFonts w:ascii="Calibri" w:eastAsia="Times New Roman" w:hAnsi="Calibri" w:cs="Calibri"/>
        <w:b/>
        <w:noProof/>
        <w:sz w:val="24"/>
        <w:szCs w:val="24"/>
      </w:rPr>
      <w:drawing>
        <wp:inline distT="0" distB="0" distL="0" distR="0" wp14:anchorId="3EE7D4B7" wp14:editId="5ED83916">
          <wp:extent cx="3857257" cy="638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6128" cy="644606"/>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75pt;height:55.5pt" o:bullet="t">
        <v:imagedata r:id="rId1" o:title="bullet"/>
      </v:shape>
    </w:pict>
  </w:numPicBullet>
  <w:abstractNum w:abstractNumId="0">
    <w:nsid w:val="032B4715"/>
    <w:multiLevelType w:val="hybridMultilevel"/>
    <w:tmpl w:val="4226FEE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nsid w:val="03D70F17"/>
    <w:multiLevelType w:val="hybridMultilevel"/>
    <w:tmpl w:val="3AAAFD5C"/>
    <w:lvl w:ilvl="0" w:tplc="500666B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821402"/>
    <w:multiLevelType w:val="hybridMultilevel"/>
    <w:tmpl w:val="005E509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nsid w:val="17A601EB"/>
    <w:multiLevelType w:val="hybridMultilevel"/>
    <w:tmpl w:val="A50C6704"/>
    <w:lvl w:ilvl="0" w:tplc="8E165E0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6F5714"/>
    <w:multiLevelType w:val="hybridMultilevel"/>
    <w:tmpl w:val="B42A4DBC"/>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08778C9"/>
    <w:multiLevelType w:val="hybridMultilevel"/>
    <w:tmpl w:val="8EAE48FE"/>
    <w:lvl w:ilvl="0" w:tplc="DA5EE25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9673B5"/>
    <w:multiLevelType w:val="hybridMultilevel"/>
    <w:tmpl w:val="8640D49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nsid w:val="45866948"/>
    <w:multiLevelType w:val="hybridMultilevel"/>
    <w:tmpl w:val="9EC699F6"/>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800"/>
        </w:tabs>
        <w:ind w:left="1800" w:hanging="360"/>
      </w:pPr>
      <w:rPr>
        <w:rFonts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nsid w:val="47827DB5"/>
    <w:multiLevelType w:val="hybridMultilevel"/>
    <w:tmpl w:val="D1CE7B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B7B7723"/>
    <w:multiLevelType w:val="hybridMultilevel"/>
    <w:tmpl w:val="D19A8C6E"/>
    <w:lvl w:ilvl="0" w:tplc="14F422B4">
      <w:numFmt w:val="bullet"/>
      <w:lvlText w:val="-"/>
      <w:lvlJc w:val="left"/>
      <w:pPr>
        <w:ind w:left="1500" w:hanging="360"/>
      </w:pPr>
      <w:rPr>
        <w:rFonts w:ascii="Calibri" w:eastAsiaTheme="minorHAnsi" w:hAnsi="Calibri" w:cs="Calibri"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0">
    <w:nsid w:val="4C2B58F5"/>
    <w:multiLevelType w:val="hybridMultilevel"/>
    <w:tmpl w:val="E848D396"/>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800"/>
        </w:tabs>
        <w:ind w:left="1800" w:hanging="360"/>
      </w:pPr>
      <w:rPr>
        <w:rFonts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nsid w:val="4C9815BC"/>
    <w:multiLevelType w:val="hybridMultilevel"/>
    <w:tmpl w:val="251E3BD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800"/>
        </w:tabs>
        <w:ind w:left="1800" w:hanging="360"/>
      </w:pPr>
      <w:rPr>
        <w:rFonts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nsid w:val="50964DB2"/>
    <w:multiLevelType w:val="hybridMultilevel"/>
    <w:tmpl w:val="142E6D90"/>
    <w:lvl w:ilvl="0" w:tplc="63564B96">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54021658"/>
    <w:multiLevelType w:val="hybridMultilevel"/>
    <w:tmpl w:val="E92E2622"/>
    <w:lvl w:ilvl="0" w:tplc="0809000F">
      <w:start w:val="1"/>
      <w:numFmt w:val="decimal"/>
      <w:lvlText w:val="%1."/>
      <w:lvlJc w:val="left"/>
      <w:pPr>
        <w:tabs>
          <w:tab w:val="num" w:pos="720"/>
        </w:tabs>
        <w:ind w:left="720" w:hanging="36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nsid w:val="56CE7028"/>
    <w:multiLevelType w:val="hybridMultilevel"/>
    <w:tmpl w:val="F1B200E6"/>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6CE37CB9"/>
    <w:multiLevelType w:val="hybridMultilevel"/>
    <w:tmpl w:val="29085D70"/>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800"/>
        </w:tabs>
        <w:ind w:left="1800" w:hanging="360"/>
      </w:pPr>
      <w:rPr>
        <w:rFonts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nsid w:val="7CC85BB4"/>
    <w:multiLevelType w:val="hybridMultilevel"/>
    <w:tmpl w:val="85B02506"/>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8"/>
  </w:num>
  <w:num w:numId="4">
    <w:abstractNumId w:val="13"/>
  </w:num>
  <w:num w:numId="5">
    <w:abstractNumId w:val="14"/>
  </w:num>
  <w:num w:numId="6">
    <w:abstractNumId w:val="4"/>
  </w:num>
  <w:num w:numId="7">
    <w:abstractNumId w:val="16"/>
  </w:num>
  <w:num w:numId="8">
    <w:abstractNumId w:val="10"/>
  </w:num>
  <w:num w:numId="9">
    <w:abstractNumId w:val="11"/>
  </w:num>
  <w:num w:numId="10">
    <w:abstractNumId w:val="7"/>
  </w:num>
  <w:num w:numId="11">
    <w:abstractNumId w:val="15"/>
  </w:num>
  <w:num w:numId="12">
    <w:abstractNumId w:val="6"/>
  </w:num>
  <w:num w:numId="13">
    <w:abstractNumId w:val="0"/>
  </w:num>
  <w:num w:numId="14">
    <w:abstractNumId w:val="2"/>
  </w:num>
  <w:num w:numId="15">
    <w:abstractNumId w:val="9"/>
  </w:num>
  <w:num w:numId="16">
    <w:abstractNumId w:val="12"/>
  </w:num>
  <w:num w:numId="17">
    <w:abstractNumId w:val="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05D"/>
    <w:rsid w:val="0000272B"/>
    <w:rsid w:val="00024289"/>
    <w:rsid w:val="000413E9"/>
    <w:rsid w:val="0004644F"/>
    <w:rsid w:val="00047B71"/>
    <w:rsid w:val="00066050"/>
    <w:rsid w:val="00074398"/>
    <w:rsid w:val="000872F6"/>
    <w:rsid w:val="00094DE9"/>
    <w:rsid w:val="000C6F2B"/>
    <w:rsid w:val="000D38FE"/>
    <w:rsid w:val="000F27BD"/>
    <w:rsid w:val="00113809"/>
    <w:rsid w:val="001250EB"/>
    <w:rsid w:val="00134383"/>
    <w:rsid w:val="001611AE"/>
    <w:rsid w:val="0017753A"/>
    <w:rsid w:val="0017760F"/>
    <w:rsid w:val="00194912"/>
    <w:rsid w:val="00194B2C"/>
    <w:rsid w:val="001A034E"/>
    <w:rsid w:val="001A0B94"/>
    <w:rsid w:val="001A266C"/>
    <w:rsid w:val="001A4E78"/>
    <w:rsid w:val="001B00C2"/>
    <w:rsid w:val="001B5DCD"/>
    <w:rsid w:val="001C035C"/>
    <w:rsid w:val="00217DE3"/>
    <w:rsid w:val="00224BC6"/>
    <w:rsid w:val="00261A6E"/>
    <w:rsid w:val="00261C58"/>
    <w:rsid w:val="00282645"/>
    <w:rsid w:val="002C31C8"/>
    <w:rsid w:val="00322249"/>
    <w:rsid w:val="003402AF"/>
    <w:rsid w:val="00357567"/>
    <w:rsid w:val="00373B7D"/>
    <w:rsid w:val="00377C81"/>
    <w:rsid w:val="003C216D"/>
    <w:rsid w:val="003C6DCF"/>
    <w:rsid w:val="003D2E5F"/>
    <w:rsid w:val="004E027E"/>
    <w:rsid w:val="00507194"/>
    <w:rsid w:val="005541E8"/>
    <w:rsid w:val="00555019"/>
    <w:rsid w:val="005A400A"/>
    <w:rsid w:val="005D6DBA"/>
    <w:rsid w:val="006474A4"/>
    <w:rsid w:val="00653E0B"/>
    <w:rsid w:val="00697D4A"/>
    <w:rsid w:val="006B1251"/>
    <w:rsid w:val="006E2B3E"/>
    <w:rsid w:val="006F742E"/>
    <w:rsid w:val="007147F4"/>
    <w:rsid w:val="00753D8B"/>
    <w:rsid w:val="00796922"/>
    <w:rsid w:val="007A1472"/>
    <w:rsid w:val="007C5419"/>
    <w:rsid w:val="00817017"/>
    <w:rsid w:val="008170F3"/>
    <w:rsid w:val="0083405D"/>
    <w:rsid w:val="0085193E"/>
    <w:rsid w:val="00880AB0"/>
    <w:rsid w:val="008A51C6"/>
    <w:rsid w:val="008E3056"/>
    <w:rsid w:val="009417BE"/>
    <w:rsid w:val="00961AB9"/>
    <w:rsid w:val="00982447"/>
    <w:rsid w:val="009C5311"/>
    <w:rsid w:val="009E5F97"/>
    <w:rsid w:val="009F0739"/>
    <w:rsid w:val="00AE0A47"/>
    <w:rsid w:val="00AF690C"/>
    <w:rsid w:val="00B65A25"/>
    <w:rsid w:val="00B858AD"/>
    <w:rsid w:val="00BF6AFA"/>
    <w:rsid w:val="00BF7A96"/>
    <w:rsid w:val="00C01D0D"/>
    <w:rsid w:val="00C20F27"/>
    <w:rsid w:val="00C32BB6"/>
    <w:rsid w:val="00C33EBF"/>
    <w:rsid w:val="00CB03AF"/>
    <w:rsid w:val="00D5172B"/>
    <w:rsid w:val="00D56518"/>
    <w:rsid w:val="00D675D3"/>
    <w:rsid w:val="00D8339F"/>
    <w:rsid w:val="00DA3B42"/>
    <w:rsid w:val="00DD460F"/>
    <w:rsid w:val="00E01A47"/>
    <w:rsid w:val="00E4077E"/>
    <w:rsid w:val="00E666B0"/>
    <w:rsid w:val="00E80225"/>
    <w:rsid w:val="00E93453"/>
    <w:rsid w:val="00ED3BC1"/>
    <w:rsid w:val="00EF5EB0"/>
    <w:rsid w:val="00F05DD5"/>
    <w:rsid w:val="00F229A1"/>
    <w:rsid w:val="00F55E3E"/>
    <w:rsid w:val="00F7033A"/>
    <w:rsid w:val="00F9431B"/>
    <w:rsid w:val="00FB71EC"/>
    <w:rsid w:val="00FE0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8AD"/>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5F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F97"/>
    <w:rPr>
      <w:rFonts w:ascii="Tahoma" w:hAnsi="Tahoma" w:cs="Tahoma"/>
      <w:sz w:val="16"/>
      <w:szCs w:val="16"/>
    </w:rPr>
  </w:style>
  <w:style w:type="paragraph" w:styleId="ListParagraph">
    <w:name w:val="List Paragraph"/>
    <w:basedOn w:val="Normal"/>
    <w:uiPriority w:val="34"/>
    <w:qFormat/>
    <w:rsid w:val="00113809"/>
    <w:pPr>
      <w:ind w:left="720"/>
      <w:contextualSpacing/>
    </w:pPr>
  </w:style>
  <w:style w:type="table" w:styleId="TableGrid">
    <w:name w:val="Table Grid"/>
    <w:basedOn w:val="TableNormal"/>
    <w:uiPriority w:val="59"/>
    <w:rsid w:val="00B85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rsid w:val="00D675D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0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027E"/>
    <w:rPr>
      <w:rFonts w:eastAsiaTheme="minorEastAsia"/>
      <w:lang w:eastAsia="en-GB"/>
    </w:rPr>
  </w:style>
  <w:style w:type="paragraph" w:styleId="Footer">
    <w:name w:val="footer"/>
    <w:basedOn w:val="Normal"/>
    <w:link w:val="FooterChar"/>
    <w:uiPriority w:val="99"/>
    <w:unhideWhenUsed/>
    <w:rsid w:val="004E0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027E"/>
    <w:rPr>
      <w:rFonts w:eastAsiaTheme="minorEastAsia"/>
      <w:lang w:eastAsia="en-GB"/>
    </w:rPr>
  </w:style>
  <w:style w:type="table" w:customStyle="1" w:styleId="TableGrid2">
    <w:name w:val="Table Grid2"/>
    <w:basedOn w:val="TableNormal"/>
    <w:next w:val="TableGrid"/>
    <w:uiPriority w:val="59"/>
    <w:rsid w:val="00F229A1"/>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373B7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77C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7C81"/>
    <w:rPr>
      <w:rFonts w:eastAsiaTheme="minorEastAsia"/>
      <w:sz w:val="20"/>
      <w:szCs w:val="20"/>
      <w:lang w:eastAsia="en-GB"/>
    </w:rPr>
  </w:style>
  <w:style w:type="character" w:styleId="FootnoteReference">
    <w:name w:val="footnote reference"/>
    <w:basedOn w:val="DefaultParagraphFont"/>
    <w:uiPriority w:val="99"/>
    <w:semiHidden/>
    <w:unhideWhenUsed/>
    <w:rsid w:val="00377C81"/>
    <w:rPr>
      <w:vertAlign w:val="superscript"/>
    </w:rPr>
  </w:style>
  <w:style w:type="character" w:styleId="Hyperlink">
    <w:name w:val="Hyperlink"/>
    <w:basedOn w:val="DefaultParagraphFont"/>
    <w:uiPriority w:val="99"/>
    <w:unhideWhenUsed/>
    <w:rsid w:val="00BF7A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8AD"/>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5F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F97"/>
    <w:rPr>
      <w:rFonts w:ascii="Tahoma" w:hAnsi="Tahoma" w:cs="Tahoma"/>
      <w:sz w:val="16"/>
      <w:szCs w:val="16"/>
    </w:rPr>
  </w:style>
  <w:style w:type="paragraph" w:styleId="ListParagraph">
    <w:name w:val="List Paragraph"/>
    <w:basedOn w:val="Normal"/>
    <w:uiPriority w:val="34"/>
    <w:qFormat/>
    <w:rsid w:val="00113809"/>
    <w:pPr>
      <w:ind w:left="720"/>
      <w:contextualSpacing/>
    </w:pPr>
  </w:style>
  <w:style w:type="table" w:styleId="TableGrid">
    <w:name w:val="Table Grid"/>
    <w:basedOn w:val="TableNormal"/>
    <w:uiPriority w:val="59"/>
    <w:rsid w:val="00B85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99"/>
    <w:rsid w:val="00D675D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0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027E"/>
    <w:rPr>
      <w:rFonts w:eastAsiaTheme="minorEastAsia"/>
      <w:lang w:eastAsia="en-GB"/>
    </w:rPr>
  </w:style>
  <w:style w:type="paragraph" w:styleId="Footer">
    <w:name w:val="footer"/>
    <w:basedOn w:val="Normal"/>
    <w:link w:val="FooterChar"/>
    <w:uiPriority w:val="99"/>
    <w:unhideWhenUsed/>
    <w:rsid w:val="004E0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027E"/>
    <w:rPr>
      <w:rFonts w:eastAsiaTheme="minorEastAsia"/>
      <w:lang w:eastAsia="en-GB"/>
    </w:rPr>
  </w:style>
  <w:style w:type="table" w:customStyle="1" w:styleId="TableGrid2">
    <w:name w:val="Table Grid2"/>
    <w:basedOn w:val="TableNormal"/>
    <w:next w:val="TableGrid"/>
    <w:uiPriority w:val="59"/>
    <w:rsid w:val="00F229A1"/>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373B7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77C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7C81"/>
    <w:rPr>
      <w:rFonts w:eastAsiaTheme="minorEastAsia"/>
      <w:sz w:val="20"/>
      <w:szCs w:val="20"/>
      <w:lang w:eastAsia="en-GB"/>
    </w:rPr>
  </w:style>
  <w:style w:type="character" w:styleId="FootnoteReference">
    <w:name w:val="footnote reference"/>
    <w:basedOn w:val="DefaultParagraphFont"/>
    <w:uiPriority w:val="99"/>
    <w:semiHidden/>
    <w:unhideWhenUsed/>
    <w:rsid w:val="00377C81"/>
    <w:rPr>
      <w:vertAlign w:val="superscript"/>
    </w:rPr>
  </w:style>
  <w:style w:type="character" w:styleId="Hyperlink">
    <w:name w:val="Hyperlink"/>
    <w:basedOn w:val="DefaultParagraphFont"/>
    <w:uiPriority w:val="99"/>
    <w:unhideWhenUsed/>
    <w:rsid w:val="00BF7A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12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header" Target="header2.xml"/><Relationship Id="rId26" Type="http://schemas.openxmlformats.org/officeDocument/2006/relationships/package" Target="embeddings/Microsoft_Word_Macro-Enabled_Document2.docm"/><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diagramData" Target="diagrams/data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diagramColors" Target="diagrams/colors1.xml"/><Relationship Id="rId28" Type="http://schemas.openxmlformats.org/officeDocument/2006/relationships/package" Target="embeddings/Microsoft_Word_Document3.docx"/><Relationship Id="rId10" Type="http://schemas.openxmlformats.org/officeDocument/2006/relationships/hyperlink" Target="mailto:Debbie.Fagan@southseftonccg.nhs.uk"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Debbie.Fagan@southseftonccg.nhs.uk" TargetMode="External"/><Relationship Id="rId14" Type="http://schemas.openxmlformats.org/officeDocument/2006/relationships/image" Target="media/image4.emf"/><Relationship Id="rId22" Type="http://schemas.openxmlformats.org/officeDocument/2006/relationships/diagramQuickStyle" Target="diagrams/quickStyle1.xml"/><Relationship Id="rId27" Type="http://schemas.openxmlformats.org/officeDocument/2006/relationships/image" Target="media/image7.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89391C-1F5E-43ED-8085-2B71B7DCD859}"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GB"/>
        </a:p>
      </dgm:t>
    </dgm:pt>
    <dgm:pt modelId="{4B66B2FD-5247-4F80-8D0B-C7B41EF545EE}">
      <dgm:prSet phldrT="[Text]" custT="1"/>
      <dgm:spPr>
        <a:xfrm>
          <a:off x="1140963" y="0"/>
          <a:ext cx="1079996" cy="1079996"/>
        </a:xfrm>
        <a:solidFill>
          <a:srgbClr val="9BBB59">
            <a:lumMod val="60000"/>
            <a:lumOff val="4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NHS South Sefton, Formby and Southport Clinical Commissioning Group</a:t>
          </a:r>
        </a:p>
      </dgm:t>
    </dgm:pt>
    <dgm:pt modelId="{19C0FE5C-F1EB-434D-A762-75F243F274D2}" type="parTrans" cxnId="{8C55DED2-E7B2-4BC4-B5CE-11D4F1338213}">
      <dgm:prSet/>
      <dgm:spPr/>
      <dgm:t>
        <a:bodyPr/>
        <a:lstStyle/>
        <a:p>
          <a:endParaRPr lang="en-GB"/>
        </a:p>
      </dgm:t>
    </dgm:pt>
    <dgm:pt modelId="{1CADE4EF-0BF3-47D1-8BF3-6863B15AC806}" type="sibTrans" cxnId="{8C55DED2-E7B2-4BC4-B5CE-11D4F1338213}">
      <dgm:prSet/>
      <dgm:spPr/>
      <dgm:t>
        <a:bodyPr/>
        <a:lstStyle/>
        <a:p>
          <a:endParaRPr lang="en-GB"/>
        </a:p>
      </dgm:t>
    </dgm:pt>
    <dgm:pt modelId="{3BBE97C1-5D07-4895-B319-0B02D57D9962}">
      <dgm:prSet phldrT="[Text]" custT="1"/>
      <dgm:spPr>
        <a:xfrm>
          <a:off x="4538704" y="2887934"/>
          <a:ext cx="1079996" cy="1116002"/>
        </a:xfrm>
        <a:solidFill>
          <a:srgbClr val="1F497D">
            <a:lumMod val="40000"/>
            <a:lumOff val="6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Engagement Events</a:t>
          </a:r>
        </a:p>
      </dgm:t>
    </dgm:pt>
    <dgm:pt modelId="{D7F1A71B-3D40-4B96-B20B-8C50B02EA641}" type="parTrans" cxnId="{06C7FB5C-9A5F-4C1E-A63F-2E7BB44B5E33}">
      <dgm:prSet/>
      <dgm:spPr/>
      <dgm:t>
        <a:bodyPr/>
        <a:lstStyle/>
        <a:p>
          <a:endParaRPr lang="en-GB"/>
        </a:p>
      </dgm:t>
    </dgm:pt>
    <dgm:pt modelId="{9C666000-2A12-4236-95C4-18A4DE80682D}" type="sibTrans" cxnId="{06C7FB5C-9A5F-4C1E-A63F-2E7BB44B5E33}">
      <dgm:prSet/>
      <dgm:spPr/>
      <dgm:t>
        <a:bodyPr/>
        <a:lstStyle/>
        <a:p>
          <a:endParaRPr lang="en-GB"/>
        </a:p>
      </dgm:t>
    </dgm:pt>
    <dgm:pt modelId="{93F8E814-28E8-4430-B35C-490202B62B79}">
      <dgm:prSet phldrT="[Text]" custT="1"/>
      <dgm:spPr>
        <a:xfrm>
          <a:off x="2400816" y="3614328"/>
          <a:ext cx="1079996" cy="1079996"/>
        </a:xfrm>
        <a:solidFill>
          <a:srgbClr val="8064A2">
            <a:lumMod val="60000"/>
            <a:lumOff val="4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Voluntary Sector</a:t>
          </a:r>
        </a:p>
      </dgm:t>
    </dgm:pt>
    <dgm:pt modelId="{F3AA84A1-1165-47A7-AC22-4FABC54470A9}" type="parTrans" cxnId="{D70FF226-6DDB-4ED7-8A19-2D42EF2AE283}">
      <dgm:prSet/>
      <dgm:spPr/>
      <dgm:t>
        <a:bodyPr/>
        <a:lstStyle/>
        <a:p>
          <a:endParaRPr lang="en-GB"/>
        </a:p>
      </dgm:t>
    </dgm:pt>
    <dgm:pt modelId="{CD7EDFDB-0D1B-4E2D-A4F3-8E9D960049EB}" type="sibTrans" cxnId="{D70FF226-6DDB-4ED7-8A19-2D42EF2AE283}">
      <dgm:prSet/>
      <dgm:spPr/>
      <dgm:t>
        <a:bodyPr/>
        <a:lstStyle/>
        <a:p>
          <a:endParaRPr lang="en-GB"/>
        </a:p>
      </dgm:t>
    </dgm:pt>
    <dgm:pt modelId="{A99A219F-C9FB-4643-8E78-74E693CE0FFF}">
      <dgm:prSet phldrT="[Text]" custT="1"/>
      <dgm:spPr>
        <a:xfrm>
          <a:off x="175305" y="2875075"/>
          <a:ext cx="1079996" cy="1079996"/>
        </a:xfrm>
        <a:solidFill>
          <a:srgbClr val="9BBB59">
            <a:lumMod val="60000"/>
            <a:lumOff val="4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General Practitioners</a:t>
          </a:r>
        </a:p>
      </dgm:t>
    </dgm:pt>
    <dgm:pt modelId="{9E0F5C60-CDB5-4D42-84AB-7BF7C1A36A98}" type="parTrans" cxnId="{30A46850-DB18-4204-A826-F31C63D62E76}">
      <dgm:prSet/>
      <dgm:spPr/>
      <dgm:t>
        <a:bodyPr/>
        <a:lstStyle/>
        <a:p>
          <a:endParaRPr lang="en-GB"/>
        </a:p>
      </dgm:t>
    </dgm:pt>
    <dgm:pt modelId="{70CF1465-F9A7-4B37-99C9-359081E65B50}" type="sibTrans" cxnId="{30A46850-DB18-4204-A826-F31C63D62E76}">
      <dgm:prSet/>
      <dgm:spPr/>
      <dgm:t>
        <a:bodyPr/>
        <a:lstStyle/>
        <a:p>
          <a:endParaRPr lang="en-GB"/>
        </a:p>
      </dgm:t>
    </dgm:pt>
    <dgm:pt modelId="{99CDD04E-252D-46BB-A248-F1D0BA95BCE8}">
      <dgm:prSet phldrT="[Text]" custScaleY="92786" custRadScaleRad="138465" custRadScaleInc="-142182"/>
      <dgm:spPr/>
      <dgm:t>
        <a:bodyPr/>
        <a:lstStyle/>
        <a:p>
          <a:endParaRPr lang="en-GB"/>
        </a:p>
      </dgm:t>
    </dgm:pt>
    <dgm:pt modelId="{793B2425-4DE9-42EC-BA65-6AE00DBE98A2}" type="parTrans" cxnId="{BD175E24-2799-494F-98D8-4DA2E83A5916}">
      <dgm:prSet/>
      <dgm:spPr/>
      <dgm:t>
        <a:bodyPr/>
        <a:lstStyle/>
        <a:p>
          <a:endParaRPr lang="en-GB"/>
        </a:p>
      </dgm:t>
    </dgm:pt>
    <dgm:pt modelId="{903A54F9-2504-4A08-A046-6ED0CD236CCA}" type="sibTrans" cxnId="{BD175E24-2799-494F-98D8-4DA2E83A5916}">
      <dgm:prSet/>
      <dgm:spPr/>
      <dgm:t>
        <a:bodyPr/>
        <a:lstStyle/>
        <a:p>
          <a:endParaRPr lang="en-GB"/>
        </a:p>
      </dgm:t>
    </dgm:pt>
    <dgm:pt modelId="{98CAF681-D324-4FA7-84A6-E87BE38D6098}">
      <dgm:prSet phldrT="[Text]"/>
      <dgm:spPr/>
      <dgm:t>
        <a:bodyPr/>
        <a:lstStyle/>
        <a:p>
          <a:endParaRPr lang="en-GB"/>
        </a:p>
      </dgm:t>
    </dgm:pt>
    <dgm:pt modelId="{7407B49E-6316-4259-A0A9-7A811334D3B6}" type="parTrans" cxnId="{5192217B-D61B-4149-A80A-8A4EB97BCD55}">
      <dgm:prSet/>
      <dgm:spPr/>
      <dgm:t>
        <a:bodyPr/>
        <a:lstStyle/>
        <a:p>
          <a:endParaRPr lang="en-GB"/>
        </a:p>
      </dgm:t>
    </dgm:pt>
    <dgm:pt modelId="{BEBB9BC0-A31D-49B1-94CF-A0A87808F088}" type="sibTrans" cxnId="{5192217B-D61B-4149-A80A-8A4EB97BCD55}">
      <dgm:prSet/>
      <dgm:spPr/>
      <dgm:t>
        <a:bodyPr/>
        <a:lstStyle/>
        <a:p>
          <a:endParaRPr lang="en-GB"/>
        </a:p>
      </dgm:t>
    </dgm:pt>
    <dgm:pt modelId="{9619FF8A-473D-456E-9A86-7B2FDD795851}">
      <dgm:prSet custT="1"/>
      <dgm:spPr>
        <a:xfrm>
          <a:off x="1061665" y="3571460"/>
          <a:ext cx="1079996" cy="1079996"/>
        </a:xfrm>
        <a:solidFill>
          <a:srgbClr val="1F497D">
            <a:lumMod val="40000"/>
            <a:lumOff val="6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EPEG</a:t>
          </a:r>
        </a:p>
      </dgm:t>
    </dgm:pt>
    <dgm:pt modelId="{F3CF97AE-6F46-4342-8977-81AE7F2927FA}" type="parTrans" cxnId="{4CF09637-793C-4F14-8E14-ADC34190F2DE}">
      <dgm:prSet/>
      <dgm:spPr/>
      <dgm:t>
        <a:bodyPr/>
        <a:lstStyle/>
        <a:p>
          <a:endParaRPr lang="en-GB"/>
        </a:p>
      </dgm:t>
    </dgm:pt>
    <dgm:pt modelId="{3B1D979A-169D-43C8-B9B4-5204F7E0724B}" type="sibTrans" cxnId="{4CF09637-793C-4F14-8E14-ADC34190F2DE}">
      <dgm:prSet/>
      <dgm:spPr/>
      <dgm:t>
        <a:bodyPr/>
        <a:lstStyle/>
        <a:p>
          <a:endParaRPr lang="en-GB"/>
        </a:p>
      </dgm:t>
    </dgm:pt>
    <dgm:pt modelId="{7D5EAC22-8ED1-42CF-96B8-DFE6812C9942}">
      <dgm:prSet custT="1"/>
      <dgm:spPr>
        <a:xfrm>
          <a:off x="26241" y="1759919"/>
          <a:ext cx="1079996" cy="1079996"/>
        </a:xfrm>
        <a:solidFill>
          <a:srgbClr val="8064A2">
            <a:lumMod val="60000"/>
            <a:lumOff val="4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Medicines Management Team</a:t>
          </a:r>
        </a:p>
      </dgm:t>
    </dgm:pt>
    <dgm:pt modelId="{EE04DD3B-B969-45F3-B156-05CF7D536A35}" type="parTrans" cxnId="{3BD1923C-AB4F-4E8D-9A21-AB3D2BF08F35}">
      <dgm:prSet/>
      <dgm:spPr/>
      <dgm:t>
        <a:bodyPr/>
        <a:lstStyle/>
        <a:p>
          <a:endParaRPr lang="en-GB"/>
        </a:p>
      </dgm:t>
    </dgm:pt>
    <dgm:pt modelId="{C38B450C-474F-4E51-9BAE-13C6DCCB1284}" type="sibTrans" cxnId="{3BD1923C-AB4F-4E8D-9A21-AB3D2BF08F35}">
      <dgm:prSet/>
      <dgm:spPr/>
      <dgm:t>
        <a:bodyPr/>
        <a:lstStyle/>
        <a:p>
          <a:endParaRPr lang="en-GB"/>
        </a:p>
      </dgm:t>
    </dgm:pt>
    <dgm:pt modelId="{9ECFDBD6-74BE-4C86-A4A8-718F0A0B1724}">
      <dgm:prSet custT="1"/>
      <dgm:spPr>
        <a:xfrm>
          <a:off x="176261" y="597194"/>
          <a:ext cx="1079996" cy="1079996"/>
        </a:xfrm>
        <a:prstGeom prst="ellipse">
          <a:avLst/>
        </a:prstGeom>
        <a:solidFill>
          <a:srgbClr val="1F497D">
            <a:lumMod val="40000"/>
            <a:lumOff val="60000"/>
            <a:alpha val="50000"/>
          </a:srgbClr>
        </a:solidFill>
        <a:ln w="25400" cap="flat" cmpd="sng" algn="ctr">
          <a:solidFill>
            <a:sysClr val="window" lastClr="FFFFFF">
              <a:hueOff val="0"/>
              <a:satOff val="0"/>
              <a:lumOff val="0"/>
              <a:alphaOff val="0"/>
            </a:sysClr>
          </a:solidFill>
          <a:prstDash val="solid"/>
        </a:ln>
        <a:effectLst/>
      </dgm:spPr>
      <dgm:t>
        <a:bodyPr/>
        <a:lstStyle/>
        <a:p>
          <a:endParaRPr lang="en-GB"/>
        </a:p>
      </dgm:t>
    </dgm:pt>
    <dgm:pt modelId="{4AB2AFE6-B70E-4DAF-AEFB-4A15F7D05516}" type="parTrans" cxnId="{A89464F3-5140-4273-A160-E734A30FB2DA}">
      <dgm:prSet/>
      <dgm:spPr/>
      <dgm:t>
        <a:bodyPr/>
        <a:lstStyle/>
        <a:p>
          <a:endParaRPr lang="en-GB"/>
        </a:p>
      </dgm:t>
    </dgm:pt>
    <dgm:pt modelId="{9303F000-88BF-4416-9569-E5E21B068A60}" type="sibTrans" cxnId="{A89464F3-5140-4273-A160-E734A30FB2DA}">
      <dgm:prSet/>
      <dgm:spPr/>
      <dgm:t>
        <a:bodyPr/>
        <a:lstStyle/>
        <a:p>
          <a:endParaRPr lang="en-GB"/>
        </a:p>
      </dgm:t>
    </dgm:pt>
    <dgm:pt modelId="{D5B6B853-9FC8-4B2C-842C-5BE25AD39C4B}">
      <dgm:prSet custT="1"/>
      <dgm:spPr>
        <a:xfrm>
          <a:off x="3636933" y="3571546"/>
          <a:ext cx="1079996" cy="1079996"/>
        </a:xfrm>
        <a:solidFill>
          <a:srgbClr val="9BBB59">
            <a:lumMod val="60000"/>
            <a:lumOff val="4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Clinical Leads</a:t>
          </a:r>
        </a:p>
      </dgm:t>
    </dgm:pt>
    <dgm:pt modelId="{70AD49D3-1FC5-4CE5-A0E5-84DFD25DED9C}" type="parTrans" cxnId="{5B109A3C-2CF2-4A4E-B774-C4D939BEC6C4}">
      <dgm:prSet/>
      <dgm:spPr/>
      <dgm:t>
        <a:bodyPr/>
        <a:lstStyle/>
        <a:p>
          <a:endParaRPr lang="en-GB"/>
        </a:p>
      </dgm:t>
    </dgm:pt>
    <dgm:pt modelId="{B401B55F-C29F-4687-9084-62FAD9AB4DB9}" type="sibTrans" cxnId="{5B109A3C-2CF2-4A4E-B774-C4D939BEC6C4}">
      <dgm:prSet/>
      <dgm:spPr/>
      <dgm:t>
        <a:bodyPr/>
        <a:lstStyle/>
        <a:p>
          <a:endParaRPr lang="en-GB"/>
        </a:p>
      </dgm:t>
    </dgm:pt>
    <dgm:pt modelId="{37B8EC4E-B127-4F41-AA95-1E7C794FFE68}">
      <dgm:prSet custT="1"/>
      <dgm:spPr>
        <a:xfrm>
          <a:off x="4651513" y="1781535"/>
          <a:ext cx="1079996" cy="1079996"/>
        </a:xfrm>
        <a:solidFill>
          <a:srgbClr val="8064A2">
            <a:lumMod val="60000"/>
            <a:lumOff val="4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Practice Nurses</a:t>
          </a:r>
        </a:p>
      </dgm:t>
    </dgm:pt>
    <dgm:pt modelId="{F1ACBE78-C268-4FB2-9BE4-271D99DE5D45}" type="parTrans" cxnId="{FD500417-DC34-4567-B584-3A2CA4473CD1}">
      <dgm:prSet/>
      <dgm:spPr/>
      <dgm:t>
        <a:bodyPr/>
        <a:lstStyle/>
        <a:p>
          <a:endParaRPr lang="en-GB"/>
        </a:p>
      </dgm:t>
    </dgm:pt>
    <dgm:pt modelId="{66720D96-4F4D-4C9B-B4C7-F69CCBD38F9B}" type="sibTrans" cxnId="{FD500417-DC34-4567-B584-3A2CA4473CD1}">
      <dgm:prSet/>
      <dgm:spPr/>
      <dgm:t>
        <a:bodyPr/>
        <a:lstStyle/>
        <a:p>
          <a:endParaRPr lang="en-GB"/>
        </a:p>
      </dgm:t>
    </dgm:pt>
    <dgm:pt modelId="{81E8C7DE-83B4-472D-B9BC-224C31C91E72}">
      <dgm:prSet custT="1"/>
      <dgm:spPr>
        <a:xfrm>
          <a:off x="2418071" y="0"/>
          <a:ext cx="1079996" cy="1079996"/>
        </a:xfrm>
        <a:solidFill>
          <a:srgbClr val="8064A2">
            <a:lumMod val="60000"/>
            <a:lumOff val="4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Shared Management Support Team</a:t>
          </a:r>
        </a:p>
      </dgm:t>
    </dgm:pt>
    <dgm:pt modelId="{907CBA01-F96D-4492-BB2B-347CD4631B36}" type="parTrans" cxnId="{DFB8018A-32D9-40D7-A0B7-8B44E19288F3}">
      <dgm:prSet/>
      <dgm:spPr/>
      <dgm:t>
        <a:bodyPr/>
        <a:lstStyle/>
        <a:p>
          <a:endParaRPr lang="en-GB"/>
        </a:p>
      </dgm:t>
    </dgm:pt>
    <dgm:pt modelId="{9076C1DD-ECED-4BF7-9116-8026400943BC}" type="sibTrans" cxnId="{DFB8018A-32D9-40D7-A0B7-8B44E19288F3}">
      <dgm:prSet/>
      <dgm:spPr/>
      <dgm:t>
        <a:bodyPr/>
        <a:lstStyle/>
        <a:p>
          <a:endParaRPr lang="en-GB"/>
        </a:p>
      </dgm:t>
    </dgm:pt>
    <dgm:pt modelId="{9015BA05-6898-4E46-839A-E7ECEFDC86CD}">
      <dgm:prSet custT="1"/>
      <dgm:spPr>
        <a:xfrm>
          <a:off x="4456326" y="618942"/>
          <a:ext cx="1079996" cy="1079996"/>
        </a:xfrm>
        <a:solidFill>
          <a:srgbClr val="9BBB59">
            <a:lumMod val="60000"/>
            <a:lumOff val="4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Virtual Ward</a:t>
          </a:r>
        </a:p>
      </dgm:t>
    </dgm:pt>
    <dgm:pt modelId="{4C1F2A4D-49FD-44F9-A42A-8AA386AA7E79}" type="parTrans" cxnId="{E74475A1-F99F-4A31-A0A9-27F6AB939094}">
      <dgm:prSet/>
      <dgm:spPr/>
      <dgm:t>
        <a:bodyPr/>
        <a:lstStyle/>
        <a:p>
          <a:endParaRPr lang="en-GB"/>
        </a:p>
      </dgm:t>
    </dgm:pt>
    <dgm:pt modelId="{37423F3D-4E42-4E42-9B32-C7A0D648D854}" type="sibTrans" cxnId="{E74475A1-F99F-4A31-A0A9-27F6AB939094}">
      <dgm:prSet/>
      <dgm:spPr/>
      <dgm:t>
        <a:bodyPr/>
        <a:lstStyle/>
        <a:p>
          <a:endParaRPr lang="en-GB"/>
        </a:p>
      </dgm:t>
    </dgm:pt>
    <dgm:pt modelId="{1505AD9B-6976-4FB9-B2AD-550C66A20799}">
      <dgm:prSet custT="1"/>
      <dgm:spPr>
        <a:xfrm>
          <a:off x="3504023" y="0"/>
          <a:ext cx="1079996" cy="1079996"/>
        </a:xfrm>
        <a:solidFill>
          <a:srgbClr val="1F497D">
            <a:lumMod val="40000"/>
            <a:lumOff val="6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Locality Managers</a:t>
          </a:r>
        </a:p>
      </dgm:t>
    </dgm:pt>
    <dgm:pt modelId="{5FCEF095-E6E5-455C-B845-878EB364760E}" type="sibTrans" cxnId="{A476FE98-7BDF-4D69-AD00-D3D052D4DCBF}">
      <dgm:prSet/>
      <dgm:spPr/>
      <dgm:t>
        <a:bodyPr/>
        <a:lstStyle/>
        <a:p>
          <a:endParaRPr lang="en-GB"/>
        </a:p>
      </dgm:t>
    </dgm:pt>
    <dgm:pt modelId="{47339C06-60DB-497D-AA31-61301EE1B533}" type="parTrans" cxnId="{A476FE98-7BDF-4D69-AD00-D3D052D4DCBF}">
      <dgm:prSet/>
      <dgm:spPr/>
      <dgm:t>
        <a:bodyPr/>
        <a:lstStyle/>
        <a:p>
          <a:endParaRPr lang="en-GB"/>
        </a:p>
      </dgm:t>
    </dgm:pt>
    <dgm:pt modelId="{09CA23F5-C138-499A-BA95-84A3608D9A48}">
      <dgm:prSet custT="1"/>
      <dgm:spPr>
        <a:xfrm>
          <a:off x="1061665" y="3571460"/>
          <a:ext cx="1079996" cy="1079996"/>
        </a:xfrm>
        <a:solidFill>
          <a:srgbClr val="1F497D">
            <a:lumMod val="40000"/>
            <a:lumOff val="60000"/>
            <a:alpha val="50000"/>
          </a:srgbClr>
        </a:solidFill>
        <a:ln w="25400" cap="flat" cmpd="sng" algn="ctr">
          <a:solidFill>
            <a:sysClr val="window" lastClr="FFFFFF">
              <a:hueOff val="0"/>
              <a:satOff val="0"/>
              <a:lumOff val="0"/>
              <a:alphaOff val="0"/>
            </a:sysClr>
          </a:solidFill>
          <a:prstDash val="solid"/>
        </a:ln>
        <a:effectLst/>
      </dgm:spPr>
      <dgm:t>
        <a:bodyPr/>
        <a:lstStyle/>
        <a:p>
          <a:r>
            <a:rPr lang="en-GB" sz="1000" b="1">
              <a:solidFill>
                <a:sysClr val="windowText" lastClr="000000"/>
              </a:solidFill>
              <a:latin typeface="Calibri"/>
              <a:ea typeface="+mn-ea"/>
              <a:cs typeface="+mn-cs"/>
            </a:rPr>
            <a:t>Integrated childrens Comissioning Team</a:t>
          </a:r>
        </a:p>
      </dgm:t>
    </dgm:pt>
    <dgm:pt modelId="{512C20BF-6401-4194-A8DF-AA28DC45F2AF}" type="parTrans" cxnId="{3AB22F8B-E3B3-47F0-AD03-E329952FF144}">
      <dgm:prSet/>
      <dgm:spPr/>
      <dgm:t>
        <a:bodyPr/>
        <a:lstStyle/>
        <a:p>
          <a:endParaRPr lang="en-GB"/>
        </a:p>
      </dgm:t>
    </dgm:pt>
    <dgm:pt modelId="{4B74EEB5-4407-4BC8-8809-E3F631505B42}" type="sibTrans" cxnId="{3AB22F8B-E3B3-47F0-AD03-E329952FF144}">
      <dgm:prSet/>
      <dgm:spPr/>
      <dgm:t>
        <a:bodyPr/>
        <a:lstStyle/>
        <a:p>
          <a:endParaRPr lang="en-GB"/>
        </a:p>
      </dgm:t>
    </dgm:pt>
    <dgm:pt modelId="{7AB210A3-36B5-4E11-A901-199DD7062715}">
      <dgm:prSet phldrT="[Text]"/>
      <dgm:spPr>
        <a:xfrm>
          <a:off x="4538704" y="2887934"/>
          <a:ext cx="1079996" cy="1116002"/>
        </a:xfrm>
        <a:solidFill>
          <a:srgbClr val="1F497D">
            <a:lumMod val="40000"/>
            <a:lumOff val="60000"/>
            <a:alpha val="50000"/>
          </a:srgbClr>
        </a:solidFill>
        <a:ln w="25400" cap="flat" cmpd="sng" algn="ctr">
          <a:solidFill>
            <a:sysClr val="window" lastClr="FFFFFF">
              <a:hueOff val="0"/>
              <a:satOff val="0"/>
              <a:lumOff val="0"/>
              <a:alphaOff val="0"/>
            </a:sysClr>
          </a:solidFill>
          <a:prstDash val="solid"/>
        </a:ln>
        <a:effectLst/>
      </dgm:spPr>
      <dgm:t>
        <a:bodyPr/>
        <a:lstStyle/>
        <a:p>
          <a:r>
            <a:rPr lang="en-GB" b="1">
              <a:solidFill>
                <a:sysClr val="windowText" lastClr="000000"/>
              </a:solidFill>
              <a:latin typeface="Calibri"/>
              <a:ea typeface="+mn-ea"/>
              <a:cs typeface="+mn-cs"/>
            </a:rPr>
            <a:t>Communication unit</a:t>
          </a:r>
        </a:p>
      </dgm:t>
    </dgm:pt>
    <dgm:pt modelId="{CFCEB9BC-DDDD-4317-9B26-505D637F7E9B}" type="parTrans" cxnId="{39382EC3-D83B-4BA5-AB68-DB3E89A4CFF3}">
      <dgm:prSet/>
      <dgm:spPr/>
      <dgm:t>
        <a:bodyPr/>
        <a:lstStyle/>
        <a:p>
          <a:endParaRPr lang="en-GB"/>
        </a:p>
      </dgm:t>
    </dgm:pt>
    <dgm:pt modelId="{CB8330F4-2126-49CD-B390-FE1C5325214B}" type="sibTrans" cxnId="{39382EC3-D83B-4BA5-AB68-DB3E89A4CFF3}">
      <dgm:prSet/>
      <dgm:spPr/>
      <dgm:t>
        <a:bodyPr/>
        <a:lstStyle/>
        <a:p>
          <a:endParaRPr lang="en-GB"/>
        </a:p>
      </dgm:t>
    </dgm:pt>
    <dgm:pt modelId="{4D841E94-9456-46BD-9F30-3E5FDA77C77E}" type="pres">
      <dgm:prSet presAssocID="{E889391C-1F5E-43ED-8085-2B71B7DCD859}" presName="composite" presStyleCnt="0">
        <dgm:presLayoutVars>
          <dgm:chMax val="1"/>
          <dgm:dir/>
          <dgm:resizeHandles val="exact"/>
        </dgm:presLayoutVars>
      </dgm:prSet>
      <dgm:spPr/>
      <dgm:t>
        <a:bodyPr/>
        <a:lstStyle/>
        <a:p>
          <a:endParaRPr lang="en-GB"/>
        </a:p>
      </dgm:t>
    </dgm:pt>
    <dgm:pt modelId="{F464261A-EF3F-4A3F-A96D-263FAE9AC76B}" type="pres">
      <dgm:prSet presAssocID="{E889391C-1F5E-43ED-8085-2B71B7DCD859}" presName="radial" presStyleCnt="0">
        <dgm:presLayoutVars>
          <dgm:animLvl val="ctr"/>
        </dgm:presLayoutVars>
      </dgm:prSet>
      <dgm:spPr/>
    </dgm:pt>
    <dgm:pt modelId="{A24AD60E-DF58-4166-8003-42B923D65AE9}" type="pres">
      <dgm:prSet presAssocID="{4B66B2FD-5247-4F80-8D0B-C7B41EF545EE}" presName="centerShape" presStyleLbl="vennNode1" presStyleIdx="0" presStyleCnt="13"/>
      <dgm:spPr>
        <a:prstGeom prst="ellipse">
          <a:avLst/>
        </a:prstGeom>
      </dgm:spPr>
      <dgm:t>
        <a:bodyPr/>
        <a:lstStyle/>
        <a:p>
          <a:endParaRPr lang="en-GB"/>
        </a:p>
      </dgm:t>
    </dgm:pt>
    <dgm:pt modelId="{55E51A48-849B-41A7-88BE-3DFA1CDA54C9}" type="pres">
      <dgm:prSet presAssocID="{81E8C7DE-83B4-472D-B9BC-224C31C91E72}" presName="node" presStyleLbl="vennNode1" presStyleIdx="1" presStyleCnt="13" custScaleX="95864" custScaleY="95864" custRadScaleRad="103614" custRadScaleInc="-88924">
        <dgm:presLayoutVars>
          <dgm:bulletEnabled val="1"/>
        </dgm:presLayoutVars>
      </dgm:prSet>
      <dgm:spPr>
        <a:prstGeom prst="ellipse">
          <a:avLst/>
        </a:prstGeom>
      </dgm:spPr>
      <dgm:t>
        <a:bodyPr/>
        <a:lstStyle/>
        <a:p>
          <a:endParaRPr lang="en-GB"/>
        </a:p>
      </dgm:t>
    </dgm:pt>
    <dgm:pt modelId="{B098DDE3-A87C-4764-8F3D-636ED86994BC}" type="pres">
      <dgm:prSet presAssocID="{1505AD9B-6976-4FB9-B2AD-550C66A20799}" presName="node" presStyleLbl="vennNode1" presStyleIdx="2" presStyleCnt="13" custScaleX="95864" custScaleY="95864" custRadScaleRad="98355" custRadScaleInc="-90240">
        <dgm:presLayoutVars>
          <dgm:bulletEnabled val="1"/>
        </dgm:presLayoutVars>
      </dgm:prSet>
      <dgm:spPr>
        <a:prstGeom prst="ellipse">
          <a:avLst/>
        </a:prstGeom>
      </dgm:spPr>
      <dgm:t>
        <a:bodyPr/>
        <a:lstStyle/>
        <a:p>
          <a:endParaRPr lang="en-GB"/>
        </a:p>
      </dgm:t>
    </dgm:pt>
    <dgm:pt modelId="{0232F417-6626-45F2-A519-5578126EEAEC}" type="pres">
      <dgm:prSet presAssocID="{9015BA05-6898-4E46-839A-E7ECEFDC86CD}" presName="node" presStyleLbl="vennNode1" presStyleIdx="3" presStyleCnt="13" custScaleX="95864" custScaleY="95864" custRadScaleRad="102209" custRadScaleInc="-89872">
        <dgm:presLayoutVars>
          <dgm:bulletEnabled val="1"/>
        </dgm:presLayoutVars>
      </dgm:prSet>
      <dgm:spPr>
        <a:prstGeom prst="ellipse">
          <a:avLst/>
        </a:prstGeom>
      </dgm:spPr>
      <dgm:t>
        <a:bodyPr/>
        <a:lstStyle/>
        <a:p>
          <a:endParaRPr lang="en-GB"/>
        </a:p>
      </dgm:t>
    </dgm:pt>
    <dgm:pt modelId="{27E83364-9C7A-442C-AF29-D421A47A42D0}" type="pres">
      <dgm:prSet presAssocID="{37B8EC4E-B127-4F41-AA95-1E7C794FFE68}" presName="node" presStyleLbl="vennNode1" presStyleIdx="4" presStyleCnt="13" custScaleX="95864" custScaleY="95864" custRadScaleRad="104241" custRadScaleInc="-96935">
        <dgm:presLayoutVars>
          <dgm:bulletEnabled val="1"/>
        </dgm:presLayoutVars>
      </dgm:prSet>
      <dgm:spPr>
        <a:prstGeom prst="ellipse">
          <a:avLst/>
        </a:prstGeom>
      </dgm:spPr>
      <dgm:t>
        <a:bodyPr/>
        <a:lstStyle/>
        <a:p>
          <a:endParaRPr lang="en-GB"/>
        </a:p>
      </dgm:t>
    </dgm:pt>
    <dgm:pt modelId="{B997195C-5EDE-4983-B532-F685BA3CA654}" type="pres">
      <dgm:prSet presAssocID="{D5B6B853-9FC8-4B2C-842C-5BE25AD39C4B}" presName="node" presStyleLbl="vennNode1" presStyleIdx="5" presStyleCnt="13" custScaleX="95864" custScaleY="95864" custRadScaleRad="97947" custRadScaleInc="5228">
        <dgm:presLayoutVars>
          <dgm:bulletEnabled val="1"/>
        </dgm:presLayoutVars>
      </dgm:prSet>
      <dgm:spPr>
        <a:prstGeom prst="ellipse">
          <a:avLst/>
        </a:prstGeom>
      </dgm:spPr>
      <dgm:t>
        <a:bodyPr/>
        <a:lstStyle/>
        <a:p>
          <a:endParaRPr lang="en-GB"/>
        </a:p>
      </dgm:t>
    </dgm:pt>
    <dgm:pt modelId="{5DF39A28-B7AA-4899-AE92-61C5DB08FFBC}" type="pres">
      <dgm:prSet presAssocID="{3BBE97C1-5D07-4895-B319-0B02D57D9962}" presName="node" presStyleLbl="vennNode1" presStyleIdx="6" presStyleCnt="13" custScaleX="95864" custScaleY="99060" custRadScaleRad="99907" custRadScaleInc="-195843">
        <dgm:presLayoutVars>
          <dgm:bulletEnabled val="1"/>
        </dgm:presLayoutVars>
      </dgm:prSet>
      <dgm:spPr>
        <a:prstGeom prst="ellipse">
          <a:avLst/>
        </a:prstGeom>
      </dgm:spPr>
      <dgm:t>
        <a:bodyPr/>
        <a:lstStyle/>
        <a:p>
          <a:endParaRPr lang="en-GB"/>
        </a:p>
      </dgm:t>
    </dgm:pt>
    <dgm:pt modelId="{C4D8FF39-3E2D-4D72-834C-79D48CA6851B}" type="pres">
      <dgm:prSet presAssocID="{7AB210A3-36B5-4E11-A901-199DD7062715}" presName="node" presStyleLbl="vennNode1" presStyleIdx="7" presStyleCnt="13" custScaleX="95864" custScaleY="99060" custRadScaleRad="103727" custRadScaleInc="-88824">
        <dgm:presLayoutVars>
          <dgm:bulletEnabled val="1"/>
        </dgm:presLayoutVars>
      </dgm:prSet>
      <dgm:spPr>
        <a:prstGeom prst="ellipse">
          <a:avLst/>
        </a:prstGeom>
      </dgm:spPr>
      <dgm:t>
        <a:bodyPr/>
        <a:lstStyle/>
        <a:p>
          <a:endParaRPr lang="en-GB"/>
        </a:p>
      </dgm:t>
    </dgm:pt>
    <dgm:pt modelId="{3BE034E9-6924-4693-8059-C58F34A8A4F1}" type="pres">
      <dgm:prSet presAssocID="{93F8E814-28E8-4430-B35C-490202B62B79}" presName="node" presStyleLbl="vennNode1" presStyleIdx="8" presStyleCnt="13" custScaleX="95864" custScaleY="95864" custRadScaleRad="105253" custRadScaleInc="-83118">
        <dgm:presLayoutVars>
          <dgm:bulletEnabled val="1"/>
        </dgm:presLayoutVars>
      </dgm:prSet>
      <dgm:spPr>
        <a:prstGeom prst="ellipse">
          <a:avLst/>
        </a:prstGeom>
      </dgm:spPr>
      <dgm:t>
        <a:bodyPr/>
        <a:lstStyle/>
        <a:p>
          <a:endParaRPr lang="en-GB"/>
        </a:p>
      </dgm:t>
    </dgm:pt>
    <dgm:pt modelId="{BC84C480-70C3-4BAB-8677-E6411B01229F}" type="pres">
      <dgm:prSet presAssocID="{A99A219F-C9FB-4643-8E78-74E693CE0FFF}" presName="node" presStyleLbl="vennNode1" presStyleIdx="9" presStyleCnt="13" custScaleX="95864" custScaleY="95864" custRadScaleRad="105112" custRadScaleInc="9602">
        <dgm:presLayoutVars>
          <dgm:bulletEnabled val="1"/>
        </dgm:presLayoutVars>
      </dgm:prSet>
      <dgm:spPr>
        <a:prstGeom prst="ellipse">
          <a:avLst/>
        </a:prstGeom>
      </dgm:spPr>
      <dgm:t>
        <a:bodyPr/>
        <a:lstStyle/>
        <a:p>
          <a:endParaRPr lang="en-GB"/>
        </a:p>
      </dgm:t>
    </dgm:pt>
    <dgm:pt modelId="{BA99BDDB-A87B-49AF-9AB4-1D8C2D76303B}" type="pres">
      <dgm:prSet presAssocID="{7D5EAC22-8ED1-42CF-96B8-DFE6812C9942}" presName="node" presStyleLbl="vennNode1" presStyleIdx="10" presStyleCnt="13" custScaleX="95864" custScaleY="95864" custRadScaleRad="106124" custRadScaleInc="2813">
        <dgm:presLayoutVars>
          <dgm:bulletEnabled val="1"/>
        </dgm:presLayoutVars>
      </dgm:prSet>
      <dgm:spPr>
        <a:prstGeom prst="ellipse">
          <a:avLst/>
        </a:prstGeom>
      </dgm:spPr>
      <dgm:t>
        <a:bodyPr/>
        <a:lstStyle/>
        <a:p>
          <a:endParaRPr lang="en-GB"/>
        </a:p>
      </dgm:t>
    </dgm:pt>
    <dgm:pt modelId="{2E5D0535-96DB-4C3A-845F-C94DF493AB1E}" type="pres">
      <dgm:prSet presAssocID="{9619FF8A-473D-456E-9A86-7B2FDD795851}" presName="node" presStyleLbl="vennNode1" presStyleIdx="11" presStyleCnt="13" custScaleX="95864" custScaleY="95864" custRadScaleRad="101593" custRadScaleInc="-278824">
        <dgm:presLayoutVars>
          <dgm:bulletEnabled val="1"/>
        </dgm:presLayoutVars>
      </dgm:prSet>
      <dgm:spPr>
        <a:prstGeom prst="ellipse">
          <a:avLst/>
        </a:prstGeom>
      </dgm:spPr>
      <dgm:t>
        <a:bodyPr/>
        <a:lstStyle/>
        <a:p>
          <a:endParaRPr lang="en-GB"/>
        </a:p>
      </dgm:t>
    </dgm:pt>
    <dgm:pt modelId="{EDC833C3-2CAA-4EFA-950B-AD4F44903294}" type="pres">
      <dgm:prSet presAssocID="{09CA23F5-C138-499A-BA95-84A3608D9A48}" presName="node" presStyleLbl="vennNode1" presStyleIdx="12" presStyleCnt="13" custRadScaleRad="106237" custRadScaleInc="-95967">
        <dgm:presLayoutVars>
          <dgm:bulletEnabled val="1"/>
        </dgm:presLayoutVars>
      </dgm:prSet>
      <dgm:spPr>
        <a:prstGeom prst="ellipse">
          <a:avLst/>
        </a:prstGeom>
      </dgm:spPr>
      <dgm:t>
        <a:bodyPr/>
        <a:lstStyle/>
        <a:p>
          <a:endParaRPr lang="en-GB"/>
        </a:p>
      </dgm:t>
    </dgm:pt>
  </dgm:ptLst>
  <dgm:cxnLst>
    <dgm:cxn modelId="{39382EC3-D83B-4BA5-AB68-DB3E89A4CFF3}" srcId="{4B66B2FD-5247-4F80-8D0B-C7B41EF545EE}" destId="{7AB210A3-36B5-4E11-A901-199DD7062715}" srcOrd="6" destOrd="0" parTransId="{CFCEB9BC-DDDD-4317-9B26-505D637F7E9B}" sibTransId="{CB8330F4-2126-49CD-B390-FE1C5325214B}"/>
    <dgm:cxn modelId="{A4C1054E-5AEF-4F1B-A519-6FF8F778DCE7}" type="presOf" srcId="{9619FF8A-473D-456E-9A86-7B2FDD795851}" destId="{2E5D0535-96DB-4C3A-845F-C94DF493AB1E}" srcOrd="0" destOrd="0" presId="urn:microsoft.com/office/officeart/2005/8/layout/radial3"/>
    <dgm:cxn modelId="{D70FF226-6DDB-4ED7-8A19-2D42EF2AE283}" srcId="{4B66B2FD-5247-4F80-8D0B-C7B41EF545EE}" destId="{93F8E814-28E8-4430-B35C-490202B62B79}" srcOrd="7" destOrd="0" parTransId="{F3AA84A1-1165-47A7-AC22-4FABC54470A9}" sibTransId="{CD7EDFDB-0D1B-4E2D-A4F3-8E9D960049EB}"/>
    <dgm:cxn modelId="{97EC066B-0F63-45F4-B5E9-11B31B0DA6C0}" type="presOf" srcId="{93F8E814-28E8-4430-B35C-490202B62B79}" destId="{3BE034E9-6924-4693-8059-C58F34A8A4F1}" srcOrd="0" destOrd="0" presId="urn:microsoft.com/office/officeart/2005/8/layout/radial3"/>
    <dgm:cxn modelId="{3BD1923C-AB4F-4E8D-9A21-AB3D2BF08F35}" srcId="{4B66B2FD-5247-4F80-8D0B-C7B41EF545EE}" destId="{7D5EAC22-8ED1-42CF-96B8-DFE6812C9942}" srcOrd="9" destOrd="0" parTransId="{EE04DD3B-B969-45F3-B156-05CF7D536A35}" sibTransId="{C38B450C-474F-4E51-9BAE-13C6DCCB1284}"/>
    <dgm:cxn modelId="{97DB6FD6-C108-4AA4-9FDB-04C1316E40A3}" type="presOf" srcId="{81E8C7DE-83B4-472D-B9BC-224C31C91E72}" destId="{55E51A48-849B-41A7-88BE-3DFA1CDA54C9}" srcOrd="0" destOrd="0" presId="urn:microsoft.com/office/officeart/2005/8/layout/radial3"/>
    <dgm:cxn modelId="{6FA5A9E5-21C2-470B-BA30-65779F61A244}" type="presOf" srcId="{3BBE97C1-5D07-4895-B319-0B02D57D9962}" destId="{5DF39A28-B7AA-4899-AE92-61C5DB08FFBC}" srcOrd="0" destOrd="0" presId="urn:microsoft.com/office/officeart/2005/8/layout/radial3"/>
    <dgm:cxn modelId="{34DE0DA3-4B72-409D-8C7D-FD75D43665D1}" type="presOf" srcId="{1505AD9B-6976-4FB9-B2AD-550C66A20799}" destId="{B098DDE3-A87C-4764-8F3D-636ED86994BC}" srcOrd="0" destOrd="0" presId="urn:microsoft.com/office/officeart/2005/8/layout/radial3"/>
    <dgm:cxn modelId="{A476FE98-7BDF-4D69-AD00-D3D052D4DCBF}" srcId="{4B66B2FD-5247-4F80-8D0B-C7B41EF545EE}" destId="{1505AD9B-6976-4FB9-B2AD-550C66A20799}" srcOrd="1" destOrd="0" parTransId="{47339C06-60DB-497D-AA31-61301EE1B533}" sibTransId="{5FCEF095-E6E5-455C-B845-878EB364760E}"/>
    <dgm:cxn modelId="{204ED47A-4843-49EF-A2E0-997FEBABD288}" type="presOf" srcId="{09CA23F5-C138-499A-BA95-84A3608D9A48}" destId="{EDC833C3-2CAA-4EFA-950B-AD4F44903294}" srcOrd="0" destOrd="0" presId="urn:microsoft.com/office/officeart/2005/8/layout/radial3"/>
    <dgm:cxn modelId="{30A46850-DB18-4204-A826-F31C63D62E76}" srcId="{4B66B2FD-5247-4F80-8D0B-C7B41EF545EE}" destId="{A99A219F-C9FB-4643-8E78-74E693CE0FFF}" srcOrd="8" destOrd="0" parTransId="{9E0F5C60-CDB5-4D42-84AB-7BF7C1A36A98}" sibTransId="{70CF1465-F9A7-4B37-99C9-359081E65B50}"/>
    <dgm:cxn modelId="{D4A0A0E7-71DE-4976-BB72-E44565B38F57}" type="presOf" srcId="{9015BA05-6898-4E46-839A-E7ECEFDC86CD}" destId="{0232F417-6626-45F2-A519-5578126EEAEC}" srcOrd="0" destOrd="0" presId="urn:microsoft.com/office/officeart/2005/8/layout/radial3"/>
    <dgm:cxn modelId="{8C55DED2-E7B2-4BC4-B5CE-11D4F1338213}" srcId="{E889391C-1F5E-43ED-8085-2B71B7DCD859}" destId="{4B66B2FD-5247-4F80-8D0B-C7B41EF545EE}" srcOrd="0" destOrd="0" parTransId="{19C0FE5C-F1EB-434D-A762-75F243F274D2}" sibTransId="{1CADE4EF-0BF3-47D1-8BF3-6863B15AC806}"/>
    <dgm:cxn modelId="{BD175E24-2799-494F-98D8-4DA2E83A5916}" srcId="{E889391C-1F5E-43ED-8085-2B71B7DCD859}" destId="{99CDD04E-252D-46BB-A248-F1D0BA95BCE8}" srcOrd="2" destOrd="0" parTransId="{793B2425-4DE9-42EC-BA65-6AE00DBE98A2}" sibTransId="{903A54F9-2504-4A08-A046-6ED0CD236CCA}"/>
    <dgm:cxn modelId="{4CF09637-793C-4F14-8E14-ADC34190F2DE}" srcId="{4B66B2FD-5247-4F80-8D0B-C7B41EF545EE}" destId="{9619FF8A-473D-456E-9A86-7B2FDD795851}" srcOrd="10" destOrd="0" parTransId="{F3CF97AE-6F46-4342-8977-81AE7F2927FA}" sibTransId="{3B1D979A-169D-43C8-B9B4-5204F7E0724B}"/>
    <dgm:cxn modelId="{A89464F3-5140-4273-A160-E734A30FB2DA}" srcId="{E889391C-1F5E-43ED-8085-2B71B7DCD859}" destId="{9ECFDBD6-74BE-4C86-A4A8-718F0A0B1724}" srcOrd="1" destOrd="0" parTransId="{4AB2AFE6-B70E-4DAF-AEFB-4A15F7D05516}" sibTransId="{9303F000-88BF-4416-9569-E5E21B068A60}"/>
    <dgm:cxn modelId="{4E32767D-2B15-490C-B345-A5FAE3AEFAE0}" type="presOf" srcId="{D5B6B853-9FC8-4B2C-842C-5BE25AD39C4B}" destId="{B997195C-5EDE-4983-B532-F685BA3CA654}" srcOrd="0" destOrd="0" presId="urn:microsoft.com/office/officeart/2005/8/layout/radial3"/>
    <dgm:cxn modelId="{E74475A1-F99F-4A31-A0A9-27F6AB939094}" srcId="{4B66B2FD-5247-4F80-8D0B-C7B41EF545EE}" destId="{9015BA05-6898-4E46-839A-E7ECEFDC86CD}" srcOrd="2" destOrd="0" parTransId="{4C1F2A4D-49FD-44F9-A42A-8AA386AA7E79}" sibTransId="{37423F3D-4E42-4E42-9B32-C7A0D648D854}"/>
    <dgm:cxn modelId="{C2D737BA-2106-4A84-B7FF-AB9B7AFD749E}" type="presOf" srcId="{E889391C-1F5E-43ED-8085-2B71B7DCD859}" destId="{4D841E94-9456-46BD-9F30-3E5FDA77C77E}" srcOrd="0" destOrd="0" presId="urn:microsoft.com/office/officeart/2005/8/layout/radial3"/>
    <dgm:cxn modelId="{FD500417-DC34-4567-B584-3A2CA4473CD1}" srcId="{4B66B2FD-5247-4F80-8D0B-C7B41EF545EE}" destId="{37B8EC4E-B127-4F41-AA95-1E7C794FFE68}" srcOrd="3" destOrd="0" parTransId="{F1ACBE78-C268-4FB2-9BE4-271D99DE5D45}" sibTransId="{66720D96-4F4D-4C9B-B4C7-F69CCBD38F9B}"/>
    <dgm:cxn modelId="{AAF588FD-6CD9-444F-92EF-65CD078007D8}" type="presOf" srcId="{4B66B2FD-5247-4F80-8D0B-C7B41EF545EE}" destId="{A24AD60E-DF58-4166-8003-42B923D65AE9}" srcOrd="0" destOrd="0" presId="urn:microsoft.com/office/officeart/2005/8/layout/radial3"/>
    <dgm:cxn modelId="{CF57F13B-AE58-4223-B59C-5592E37DE7BE}" type="presOf" srcId="{7AB210A3-36B5-4E11-A901-199DD7062715}" destId="{C4D8FF39-3E2D-4D72-834C-79D48CA6851B}" srcOrd="0" destOrd="0" presId="urn:microsoft.com/office/officeart/2005/8/layout/radial3"/>
    <dgm:cxn modelId="{FA2E7FFE-A9EE-41F3-ADD7-F26E3C40C3F3}" type="presOf" srcId="{37B8EC4E-B127-4F41-AA95-1E7C794FFE68}" destId="{27E83364-9C7A-442C-AF29-D421A47A42D0}" srcOrd="0" destOrd="0" presId="urn:microsoft.com/office/officeart/2005/8/layout/radial3"/>
    <dgm:cxn modelId="{EA9E5AA3-EB22-4A9C-B1EC-121FDBC6E855}" type="presOf" srcId="{A99A219F-C9FB-4643-8E78-74E693CE0FFF}" destId="{BC84C480-70C3-4BAB-8677-E6411B01229F}" srcOrd="0" destOrd="0" presId="urn:microsoft.com/office/officeart/2005/8/layout/radial3"/>
    <dgm:cxn modelId="{DFB8018A-32D9-40D7-A0B7-8B44E19288F3}" srcId="{4B66B2FD-5247-4F80-8D0B-C7B41EF545EE}" destId="{81E8C7DE-83B4-472D-B9BC-224C31C91E72}" srcOrd="0" destOrd="0" parTransId="{907CBA01-F96D-4492-BB2B-347CD4631B36}" sibTransId="{9076C1DD-ECED-4BF7-9116-8026400943BC}"/>
    <dgm:cxn modelId="{5B109A3C-2CF2-4A4E-B774-C4D939BEC6C4}" srcId="{4B66B2FD-5247-4F80-8D0B-C7B41EF545EE}" destId="{D5B6B853-9FC8-4B2C-842C-5BE25AD39C4B}" srcOrd="4" destOrd="0" parTransId="{70AD49D3-1FC5-4CE5-A0E5-84DFD25DED9C}" sibTransId="{B401B55F-C29F-4687-9084-62FAD9AB4DB9}"/>
    <dgm:cxn modelId="{3AB22F8B-E3B3-47F0-AD03-E329952FF144}" srcId="{4B66B2FD-5247-4F80-8D0B-C7B41EF545EE}" destId="{09CA23F5-C138-499A-BA95-84A3608D9A48}" srcOrd="11" destOrd="0" parTransId="{512C20BF-6401-4194-A8DF-AA28DC45F2AF}" sibTransId="{4B74EEB5-4407-4BC8-8809-E3F631505B42}"/>
    <dgm:cxn modelId="{5192217B-D61B-4149-A80A-8A4EB97BCD55}" srcId="{E889391C-1F5E-43ED-8085-2B71B7DCD859}" destId="{98CAF681-D324-4FA7-84A6-E87BE38D6098}" srcOrd="3" destOrd="0" parTransId="{7407B49E-6316-4259-A0A9-7A811334D3B6}" sibTransId="{BEBB9BC0-A31D-49B1-94CF-A0A87808F088}"/>
    <dgm:cxn modelId="{06C7FB5C-9A5F-4C1E-A63F-2E7BB44B5E33}" srcId="{4B66B2FD-5247-4F80-8D0B-C7B41EF545EE}" destId="{3BBE97C1-5D07-4895-B319-0B02D57D9962}" srcOrd="5" destOrd="0" parTransId="{D7F1A71B-3D40-4B96-B20B-8C50B02EA641}" sibTransId="{9C666000-2A12-4236-95C4-18A4DE80682D}"/>
    <dgm:cxn modelId="{1708F7D5-3897-4C4F-AA23-92E5C068EBED}" type="presOf" srcId="{7D5EAC22-8ED1-42CF-96B8-DFE6812C9942}" destId="{BA99BDDB-A87B-49AF-9AB4-1D8C2D76303B}" srcOrd="0" destOrd="0" presId="urn:microsoft.com/office/officeart/2005/8/layout/radial3"/>
    <dgm:cxn modelId="{0DF752E0-2604-4D77-89EE-A8A09BEA545E}" type="presParOf" srcId="{4D841E94-9456-46BD-9F30-3E5FDA77C77E}" destId="{F464261A-EF3F-4A3F-A96D-263FAE9AC76B}" srcOrd="0" destOrd="0" presId="urn:microsoft.com/office/officeart/2005/8/layout/radial3"/>
    <dgm:cxn modelId="{ACB16834-5A6E-4E40-B12F-53CBFC4B01B5}" type="presParOf" srcId="{F464261A-EF3F-4A3F-A96D-263FAE9AC76B}" destId="{A24AD60E-DF58-4166-8003-42B923D65AE9}" srcOrd="0" destOrd="0" presId="urn:microsoft.com/office/officeart/2005/8/layout/radial3"/>
    <dgm:cxn modelId="{F1190799-945F-47F6-913D-4B874A1B6C52}" type="presParOf" srcId="{F464261A-EF3F-4A3F-A96D-263FAE9AC76B}" destId="{55E51A48-849B-41A7-88BE-3DFA1CDA54C9}" srcOrd="1" destOrd="0" presId="urn:microsoft.com/office/officeart/2005/8/layout/radial3"/>
    <dgm:cxn modelId="{F2887D35-162E-4C09-BF5C-DB91E1860CDB}" type="presParOf" srcId="{F464261A-EF3F-4A3F-A96D-263FAE9AC76B}" destId="{B098DDE3-A87C-4764-8F3D-636ED86994BC}" srcOrd="2" destOrd="0" presId="urn:microsoft.com/office/officeart/2005/8/layout/radial3"/>
    <dgm:cxn modelId="{3B238135-433D-42F3-BB7F-FA71C7AEB2D2}" type="presParOf" srcId="{F464261A-EF3F-4A3F-A96D-263FAE9AC76B}" destId="{0232F417-6626-45F2-A519-5578126EEAEC}" srcOrd="3" destOrd="0" presId="urn:microsoft.com/office/officeart/2005/8/layout/radial3"/>
    <dgm:cxn modelId="{529120BB-D32F-4614-BDC8-BB5C95829DF4}" type="presParOf" srcId="{F464261A-EF3F-4A3F-A96D-263FAE9AC76B}" destId="{27E83364-9C7A-442C-AF29-D421A47A42D0}" srcOrd="4" destOrd="0" presId="urn:microsoft.com/office/officeart/2005/8/layout/radial3"/>
    <dgm:cxn modelId="{FAC01EC7-9E32-4382-AC09-89075CF2E71A}" type="presParOf" srcId="{F464261A-EF3F-4A3F-A96D-263FAE9AC76B}" destId="{B997195C-5EDE-4983-B532-F685BA3CA654}" srcOrd="5" destOrd="0" presId="urn:microsoft.com/office/officeart/2005/8/layout/radial3"/>
    <dgm:cxn modelId="{BA108573-5797-4890-80A1-D15C42F13FDB}" type="presParOf" srcId="{F464261A-EF3F-4A3F-A96D-263FAE9AC76B}" destId="{5DF39A28-B7AA-4899-AE92-61C5DB08FFBC}" srcOrd="6" destOrd="0" presId="urn:microsoft.com/office/officeart/2005/8/layout/radial3"/>
    <dgm:cxn modelId="{6F95ACFD-726A-454C-A112-7E8ED166A8A7}" type="presParOf" srcId="{F464261A-EF3F-4A3F-A96D-263FAE9AC76B}" destId="{C4D8FF39-3E2D-4D72-834C-79D48CA6851B}" srcOrd="7" destOrd="0" presId="urn:microsoft.com/office/officeart/2005/8/layout/radial3"/>
    <dgm:cxn modelId="{88BEA798-8394-46EB-9931-B9C2C853CC52}" type="presParOf" srcId="{F464261A-EF3F-4A3F-A96D-263FAE9AC76B}" destId="{3BE034E9-6924-4693-8059-C58F34A8A4F1}" srcOrd="8" destOrd="0" presId="urn:microsoft.com/office/officeart/2005/8/layout/radial3"/>
    <dgm:cxn modelId="{691485AF-840E-44D0-9C00-F26B504AE964}" type="presParOf" srcId="{F464261A-EF3F-4A3F-A96D-263FAE9AC76B}" destId="{BC84C480-70C3-4BAB-8677-E6411B01229F}" srcOrd="9" destOrd="0" presId="urn:microsoft.com/office/officeart/2005/8/layout/radial3"/>
    <dgm:cxn modelId="{B881EA22-2DD1-4DE6-BC8A-CAEB7156C53A}" type="presParOf" srcId="{F464261A-EF3F-4A3F-A96D-263FAE9AC76B}" destId="{BA99BDDB-A87B-49AF-9AB4-1D8C2D76303B}" srcOrd="10" destOrd="0" presId="urn:microsoft.com/office/officeart/2005/8/layout/radial3"/>
    <dgm:cxn modelId="{8F8C9ACF-9869-4B9C-AAF6-59BDBEB708E1}" type="presParOf" srcId="{F464261A-EF3F-4A3F-A96D-263FAE9AC76B}" destId="{2E5D0535-96DB-4C3A-845F-C94DF493AB1E}" srcOrd="11" destOrd="0" presId="urn:microsoft.com/office/officeart/2005/8/layout/radial3"/>
    <dgm:cxn modelId="{73AF44E6-CC33-47CA-BF9E-7DADFC820C33}" type="presParOf" srcId="{F464261A-EF3F-4A3F-A96D-263FAE9AC76B}" destId="{EDC833C3-2CAA-4EFA-950B-AD4F44903294}" srcOrd="12" destOrd="0" presId="urn:microsoft.com/office/officeart/2005/8/layout/radial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4AD60E-DF58-4166-8003-42B923D65AE9}">
      <dsp:nvSpPr>
        <dsp:cNvPr id="0" name=""/>
        <dsp:cNvSpPr/>
      </dsp:nvSpPr>
      <dsp:spPr>
        <a:xfrm>
          <a:off x="1719679" y="1191929"/>
          <a:ext cx="2292150" cy="2292150"/>
        </a:xfrm>
        <a:prstGeom prst="ellipse">
          <a:avLst/>
        </a:prstGeom>
        <a:solidFill>
          <a:srgbClr val="9BBB59">
            <a:lumMod val="60000"/>
            <a:lumOff val="4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NHS South Sefton, Formby and Southport Clinical Commissioning Group</a:t>
          </a:r>
        </a:p>
      </dsp:txBody>
      <dsp:txXfrm>
        <a:off x="2055357" y="1527607"/>
        <a:ext cx="1620794" cy="1620794"/>
      </dsp:txXfrm>
    </dsp:sp>
    <dsp:sp modelId="{55E51A48-849B-41A7-88BE-3DFA1CDA54C9}">
      <dsp:nvSpPr>
        <dsp:cNvPr id="0" name=""/>
        <dsp:cNvSpPr/>
      </dsp:nvSpPr>
      <dsp:spPr>
        <a:xfrm>
          <a:off x="1491882" y="147634"/>
          <a:ext cx="1098673" cy="1098673"/>
        </a:xfrm>
        <a:prstGeom prst="ellipse">
          <a:avLst/>
        </a:prstGeom>
        <a:solidFill>
          <a:srgbClr val="8064A2">
            <a:lumMod val="60000"/>
            <a:lumOff val="4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Shared Management Support Team</a:t>
          </a:r>
        </a:p>
      </dsp:txBody>
      <dsp:txXfrm>
        <a:off x="1652779" y="308531"/>
        <a:ext cx="776879" cy="776879"/>
      </dsp:txXfrm>
    </dsp:sp>
    <dsp:sp modelId="{B098DDE3-A87C-4764-8F3D-636ED86994BC}">
      <dsp:nvSpPr>
        <dsp:cNvPr id="0" name=""/>
        <dsp:cNvSpPr/>
      </dsp:nvSpPr>
      <dsp:spPr>
        <a:xfrm>
          <a:off x="2405468" y="47626"/>
          <a:ext cx="1098673" cy="1098673"/>
        </a:xfrm>
        <a:prstGeom prst="ellipse">
          <a:avLst/>
        </a:prstGeom>
        <a:solidFill>
          <a:srgbClr val="1F497D">
            <a:lumMod val="40000"/>
            <a:lumOff val="6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Locality Managers</a:t>
          </a:r>
        </a:p>
      </dsp:txBody>
      <dsp:txXfrm>
        <a:off x="2566365" y="208523"/>
        <a:ext cx="776879" cy="776879"/>
      </dsp:txXfrm>
    </dsp:sp>
    <dsp:sp modelId="{0232F417-6626-45F2-A519-5578126EEAEC}">
      <dsp:nvSpPr>
        <dsp:cNvPr id="0" name=""/>
        <dsp:cNvSpPr/>
      </dsp:nvSpPr>
      <dsp:spPr>
        <a:xfrm>
          <a:off x="3304120" y="269970"/>
          <a:ext cx="1098673" cy="1098673"/>
        </a:xfrm>
        <a:prstGeom prst="ellipse">
          <a:avLst/>
        </a:prstGeom>
        <a:solidFill>
          <a:srgbClr val="9BBB59">
            <a:lumMod val="60000"/>
            <a:lumOff val="4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Virtual Ward</a:t>
          </a:r>
        </a:p>
      </dsp:txBody>
      <dsp:txXfrm>
        <a:off x="3465017" y="430867"/>
        <a:ext cx="776879" cy="776879"/>
      </dsp:txXfrm>
    </dsp:sp>
    <dsp:sp modelId="{27E83364-9C7A-442C-AF29-D421A47A42D0}">
      <dsp:nvSpPr>
        <dsp:cNvPr id="0" name=""/>
        <dsp:cNvSpPr/>
      </dsp:nvSpPr>
      <dsp:spPr>
        <a:xfrm>
          <a:off x="3931145" y="890642"/>
          <a:ext cx="1098673" cy="1098673"/>
        </a:xfrm>
        <a:prstGeom prst="ellipse">
          <a:avLst/>
        </a:prstGeom>
        <a:solidFill>
          <a:srgbClr val="8064A2">
            <a:lumMod val="60000"/>
            <a:lumOff val="4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Practice Nurses</a:t>
          </a:r>
        </a:p>
      </dsp:txBody>
      <dsp:txXfrm>
        <a:off x="4092042" y="1051539"/>
        <a:ext cx="776879" cy="776879"/>
      </dsp:txXfrm>
    </dsp:sp>
    <dsp:sp modelId="{B997195C-5EDE-4983-B532-F685BA3CA654}">
      <dsp:nvSpPr>
        <dsp:cNvPr id="0" name=""/>
        <dsp:cNvSpPr/>
      </dsp:nvSpPr>
      <dsp:spPr>
        <a:xfrm>
          <a:off x="3795591" y="2697537"/>
          <a:ext cx="1098673" cy="1098673"/>
        </a:xfrm>
        <a:prstGeom prst="ellipse">
          <a:avLst/>
        </a:prstGeom>
        <a:solidFill>
          <a:srgbClr val="9BBB59">
            <a:lumMod val="60000"/>
            <a:lumOff val="4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Clinical Leads</a:t>
          </a:r>
        </a:p>
      </dsp:txBody>
      <dsp:txXfrm>
        <a:off x="3956488" y="2858434"/>
        <a:ext cx="776879" cy="776879"/>
      </dsp:txXfrm>
    </dsp:sp>
    <dsp:sp modelId="{5DF39A28-B7AA-4899-AE92-61C5DB08FFBC}">
      <dsp:nvSpPr>
        <dsp:cNvPr id="0" name=""/>
        <dsp:cNvSpPr/>
      </dsp:nvSpPr>
      <dsp:spPr>
        <a:xfrm>
          <a:off x="4086825" y="1808894"/>
          <a:ext cx="1098673" cy="1135302"/>
        </a:xfrm>
        <a:prstGeom prst="ellipse">
          <a:avLst/>
        </a:prstGeom>
        <a:solidFill>
          <a:srgbClr val="1F497D">
            <a:lumMod val="40000"/>
            <a:lumOff val="6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Engagement Events</a:t>
          </a:r>
        </a:p>
      </dsp:txBody>
      <dsp:txXfrm>
        <a:off x="4247722" y="1975155"/>
        <a:ext cx="776879" cy="802780"/>
      </dsp:txXfrm>
    </dsp:sp>
    <dsp:sp modelId="{C4D8FF39-3E2D-4D72-834C-79D48CA6851B}">
      <dsp:nvSpPr>
        <dsp:cNvPr id="0" name=""/>
        <dsp:cNvSpPr/>
      </dsp:nvSpPr>
      <dsp:spPr>
        <a:xfrm>
          <a:off x="3140993" y="3413609"/>
          <a:ext cx="1098673" cy="1135302"/>
        </a:xfrm>
        <a:prstGeom prst="ellipse">
          <a:avLst/>
        </a:prstGeom>
        <a:solidFill>
          <a:srgbClr val="1F497D">
            <a:lumMod val="40000"/>
            <a:lumOff val="6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b="1" kern="1200">
              <a:solidFill>
                <a:sysClr val="windowText" lastClr="000000"/>
              </a:solidFill>
              <a:latin typeface="Calibri"/>
              <a:ea typeface="+mn-ea"/>
              <a:cs typeface="+mn-cs"/>
            </a:rPr>
            <a:t>Communication unit</a:t>
          </a:r>
        </a:p>
      </dsp:txBody>
      <dsp:txXfrm>
        <a:off x="3301890" y="3579870"/>
        <a:ext cx="776879" cy="802780"/>
      </dsp:txXfrm>
    </dsp:sp>
    <dsp:sp modelId="{3BE034E9-6924-4693-8059-C58F34A8A4F1}">
      <dsp:nvSpPr>
        <dsp:cNvPr id="0" name=""/>
        <dsp:cNvSpPr/>
      </dsp:nvSpPr>
      <dsp:spPr>
        <a:xfrm>
          <a:off x="2151726" y="3595651"/>
          <a:ext cx="1098673" cy="1098673"/>
        </a:xfrm>
        <a:prstGeom prst="ellipse">
          <a:avLst/>
        </a:prstGeom>
        <a:solidFill>
          <a:srgbClr val="8064A2">
            <a:lumMod val="60000"/>
            <a:lumOff val="4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Voluntary Sector</a:t>
          </a:r>
        </a:p>
      </dsp:txBody>
      <dsp:txXfrm>
        <a:off x="2312623" y="3756548"/>
        <a:ext cx="776879" cy="776879"/>
      </dsp:txXfrm>
    </dsp:sp>
    <dsp:sp modelId="{BC84C480-70C3-4BAB-8677-E6411B01229F}">
      <dsp:nvSpPr>
        <dsp:cNvPr id="0" name=""/>
        <dsp:cNvSpPr/>
      </dsp:nvSpPr>
      <dsp:spPr>
        <a:xfrm>
          <a:off x="658164" y="2637948"/>
          <a:ext cx="1098673" cy="1098673"/>
        </a:xfrm>
        <a:prstGeom prst="ellipse">
          <a:avLst/>
        </a:prstGeom>
        <a:solidFill>
          <a:srgbClr val="9BBB59">
            <a:lumMod val="60000"/>
            <a:lumOff val="4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General Practitioners</a:t>
          </a:r>
        </a:p>
      </dsp:txBody>
      <dsp:txXfrm>
        <a:off x="819061" y="2798845"/>
        <a:ext cx="776879" cy="776879"/>
      </dsp:txXfrm>
    </dsp:sp>
    <dsp:sp modelId="{BA99BDDB-A87B-49AF-9AB4-1D8C2D76303B}">
      <dsp:nvSpPr>
        <dsp:cNvPr id="0" name=""/>
        <dsp:cNvSpPr/>
      </dsp:nvSpPr>
      <dsp:spPr>
        <a:xfrm>
          <a:off x="435600" y="1760964"/>
          <a:ext cx="1098673" cy="1098673"/>
        </a:xfrm>
        <a:prstGeom prst="ellipse">
          <a:avLst/>
        </a:prstGeom>
        <a:solidFill>
          <a:srgbClr val="8064A2">
            <a:lumMod val="60000"/>
            <a:lumOff val="4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Medicines Management Team</a:t>
          </a:r>
        </a:p>
      </dsp:txBody>
      <dsp:txXfrm>
        <a:off x="596497" y="1921861"/>
        <a:ext cx="776879" cy="776879"/>
      </dsp:txXfrm>
    </dsp:sp>
    <dsp:sp modelId="{2E5D0535-96DB-4C3A-845F-C94DF493AB1E}">
      <dsp:nvSpPr>
        <dsp:cNvPr id="0" name=""/>
        <dsp:cNvSpPr/>
      </dsp:nvSpPr>
      <dsp:spPr>
        <a:xfrm>
          <a:off x="1249036" y="3238929"/>
          <a:ext cx="1098673" cy="1098673"/>
        </a:xfrm>
        <a:prstGeom prst="ellipse">
          <a:avLst/>
        </a:prstGeom>
        <a:solidFill>
          <a:srgbClr val="1F497D">
            <a:lumMod val="40000"/>
            <a:lumOff val="6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EPEG</a:t>
          </a:r>
        </a:p>
      </dsp:txBody>
      <dsp:txXfrm>
        <a:off x="1409933" y="3399826"/>
        <a:ext cx="776879" cy="776879"/>
      </dsp:txXfrm>
    </dsp:sp>
    <dsp:sp modelId="{EDC833C3-2CAA-4EFA-950B-AD4F44903294}">
      <dsp:nvSpPr>
        <dsp:cNvPr id="0" name=""/>
        <dsp:cNvSpPr/>
      </dsp:nvSpPr>
      <dsp:spPr>
        <a:xfrm>
          <a:off x="682214" y="789231"/>
          <a:ext cx="1146075" cy="1146075"/>
        </a:xfrm>
        <a:prstGeom prst="ellipse">
          <a:avLst/>
        </a:prstGeom>
        <a:solidFill>
          <a:srgbClr val="1F497D">
            <a:lumMod val="40000"/>
            <a:lumOff val="6000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Integrated childrens Comissioning Team</a:t>
          </a:r>
        </a:p>
      </dsp:txBody>
      <dsp:txXfrm>
        <a:off x="850053" y="957070"/>
        <a:ext cx="810397" cy="810397"/>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D7149-4006-47F8-9606-CD535FE2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2150</Words>
  <Characters>12255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UHSM</Company>
  <LinksUpToDate>false</LinksUpToDate>
  <CharactersWithSpaces>14377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Jones</dc:creator>
  <cp:lastModifiedBy>Nicholas Katie (NWHEE)</cp:lastModifiedBy>
  <cp:revision>2</cp:revision>
  <cp:lastPrinted>2014-09-16T12:30:00Z</cp:lastPrinted>
  <dcterms:created xsi:type="dcterms:W3CDTF">2016-03-15T10:18:00Z</dcterms:created>
  <dcterms:modified xsi:type="dcterms:W3CDTF">2016-03-15T10:18:00Z</dcterms:modified>
</cp:coreProperties>
</file>