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E3" w:rsidRPr="008E65A8" w:rsidRDefault="00294EE3" w:rsidP="00294EE3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8E65A8">
        <w:rPr>
          <w:rFonts w:ascii="Arial" w:hAnsi="Arial" w:cs="Arial"/>
          <w:b/>
          <w:u w:val="single"/>
        </w:rPr>
        <w:t>References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r w:rsidRPr="008E65A8">
        <w:rPr>
          <w:rFonts w:ascii="Arial" w:hAnsi="Arial" w:cs="Arial"/>
        </w:rPr>
        <w:t xml:space="preserve">Department of Health Strategic Health Authorities (2010) </w:t>
      </w:r>
      <w:r w:rsidRPr="00C07379">
        <w:rPr>
          <w:rFonts w:ascii="Arial" w:hAnsi="Arial" w:cs="Arial"/>
          <w:i/>
        </w:rPr>
        <w:t>Nurse Sensitive Outcome Indicators (NSOI) for the NHS and commissioned care</w:t>
      </w:r>
      <w:r w:rsidRPr="008E65A8">
        <w:rPr>
          <w:rFonts w:ascii="Arial" w:hAnsi="Arial" w:cs="Arial"/>
        </w:rPr>
        <w:t xml:space="preserve">. </w:t>
      </w:r>
      <w:proofErr w:type="gramStart"/>
      <w:r w:rsidRPr="008E65A8">
        <w:rPr>
          <w:rFonts w:ascii="Arial" w:hAnsi="Arial" w:cs="Arial"/>
        </w:rPr>
        <w:t>Version 3.</w:t>
      </w:r>
      <w:proofErr w:type="gramEnd"/>
      <w:r w:rsidRPr="008E65A8">
        <w:rPr>
          <w:rFonts w:ascii="Arial" w:hAnsi="Arial" w:cs="Arial"/>
        </w:rPr>
        <w:t xml:space="preserve"> http://www.ic.nhs.uk/webfiles/Services/Clinical%20Innovation%20Metrics/NSOI_Indicators_Version_3_FINAL.PDF [Accessed 25th September 2015].</w:t>
      </w:r>
    </w:p>
    <w:p w:rsidR="00294EE3" w:rsidRDefault="00294EE3" w:rsidP="00294EE3">
      <w:pPr>
        <w:spacing w:line="240" w:lineRule="auto"/>
        <w:rPr>
          <w:rFonts w:ascii="Arial" w:hAnsi="Arial" w:cs="Arial"/>
        </w:rPr>
      </w:pPr>
      <w:r w:rsidRPr="008E65A8">
        <w:rPr>
          <w:rFonts w:ascii="Arial" w:hAnsi="Arial" w:cs="Arial"/>
        </w:rPr>
        <w:t xml:space="preserve">Institute for Healthcare Improvement (2011) </w:t>
      </w:r>
      <w:r w:rsidRPr="00C07379">
        <w:rPr>
          <w:rFonts w:ascii="Arial" w:hAnsi="Arial" w:cs="Arial"/>
          <w:i/>
        </w:rPr>
        <w:t>How-to Guide: Prevent Pressure Ulcers</w:t>
      </w:r>
      <w:r w:rsidRPr="008E65A8">
        <w:rPr>
          <w:rFonts w:ascii="Arial" w:hAnsi="Arial" w:cs="Arial"/>
        </w:rPr>
        <w:t>, available online at: http://www.ihi.org/resources/pages/tools/howtoguidepreventpressureulcers.aspx [Accessed on 24th September 2015].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Manos, A. and Vincent, C. (</w:t>
      </w:r>
      <w:proofErr w:type="spellStart"/>
      <w:proofErr w:type="gramStart"/>
      <w:r>
        <w:rPr>
          <w:rFonts w:ascii="Arial" w:hAnsi="Arial" w:cs="Arial"/>
        </w:rPr>
        <w:t>eds</w:t>
      </w:r>
      <w:proofErr w:type="spellEnd"/>
      <w:proofErr w:type="gramEnd"/>
      <w:r>
        <w:rPr>
          <w:rFonts w:ascii="Arial" w:hAnsi="Arial" w:cs="Arial"/>
        </w:rPr>
        <w:t xml:space="preserve">) (2012) </w:t>
      </w:r>
      <w:r w:rsidRPr="00C07379">
        <w:rPr>
          <w:rFonts w:ascii="Arial" w:hAnsi="Arial" w:cs="Arial"/>
          <w:i/>
        </w:rPr>
        <w:t>The Lean Certification Handbook: A Guide to the Bronze Certification Body of Knowledge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r w:rsidRPr="008E65A8">
        <w:rPr>
          <w:rFonts w:ascii="Arial" w:hAnsi="Arial" w:cs="Arial"/>
        </w:rPr>
        <w:t xml:space="preserve">NICE (2015) </w:t>
      </w:r>
      <w:r w:rsidRPr="00C07379">
        <w:rPr>
          <w:rFonts w:ascii="Arial" w:hAnsi="Arial" w:cs="Arial"/>
          <w:i/>
        </w:rPr>
        <w:t>Pressure ulcers: Quality Standard 89</w:t>
      </w:r>
      <w:r w:rsidRPr="008E65A8">
        <w:rPr>
          <w:rFonts w:ascii="Arial" w:hAnsi="Arial" w:cs="Arial"/>
        </w:rPr>
        <w:t>, available online at:  http://www.nice.org.uk/guidance/qs89/resources/guidance-pressure-ulcers-pdf [Accessed on 25th September 2015].</w:t>
      </w:r>
    </w:p>
    <w:p w:rsidR="00294EE3" w:rsidRDefault="00294EE3" w:rsidP="00294EE3">
      <w:pPr>
        <w:spacing w:line="240" w:lineRule="auto"/>
        <w:rPr>
          <w:rFonts w:ascii="Arial" w:hAnsi="Arial" w:cs="Arial"/>
        </w:rPr>
      </w:pPr>
      <w:proofErr w:type="gramStart"/>
      <w:r w:rsidRPr="008E65A8">
        <w:rPr>
          <w:rFonts w:ascii="Arial" w:hAnsi="Arial" w:cs="Arial"/>
        </w:rPr>
        <w:t>National Patient Safety Agency (2010).</w:t>
      </w:r>
      <w:proofErr w:type="gramEnd"/>
      <w:r w:rsidRPr="008E65A8">
        <w:rPr>
          <w:rFonts w:ascii="Arial" w:hAnsi="Arial" w:cs="Arial"/>
        </w:rPr>
        <w:t xml:space="preserve"> </w:t>
      </w:r>
      <w:r w:rsidRPr="00C07379">
        <w:rPr>
          <w:rFonts w:ascii="Arial" w:hAnsi="Arial" w:cs="Arial"/>
          <w:i/>
        </w:rPr>
        <w:t>Root Cause Analysis (RCA) tools: getting start</w:t>
      </w:r>
      <w:r w:rsidRPr="009F187A">
        <w:rPr>
          <w:rFonts w:ascii="Arial" w:hAnsi="Arial" w:cs="Arial"/>
        </w:rPr>
        <w:t>ed</w:t>
      </w:r>
      <w:r w:rsidRPr="008E65A8">
        <w:rPr>
          <w:rFonts w:ascii="Arial" w:hAnsi="Arial" w:cs="Arial"/>
        </w:rPr>
        <w:t xml:space="preserve">. </w:t>
      </w:r>
      <w:r w:rsidRPr="009F187A">
        <w:rPr>
          <w:rFonts w:ascii="Arial" w:hAnsi="Arial" w:cs="Arial"/>
        </w:rPr>
        <w:t>http://www.nrls.npsa.nhs.uk/resources/?entryid45=75602</w:t>
      </w:r>
      <w:r w:rsidRPr="008E65A8">
        <w:rPr>
          <w:rFonts w:ascii="Arial" w:hAnsi="Arial" w:cs="Arial"/>
        </w:rPr>
        <w:t xml:space="preserve"> [Ac</w:t>
      </w:r>
      <w:r>
        <w:rPr>
          <w:rFonts w:ascii="Arial" w:hAnsi="Arial" w:cs="Arial"/>
        </w:rPr>
        <w:t>cessed on 14 March 2016].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proofErr w:type="gramStart"/>
      <w:r w:rsidRPr="008E65A8">
        <w:rPr>
          <w:rFonts w:ascii="Arial" w:hAnsi="Arial" w:cs="Arial"/>
        </w:rPr>
        <w:t>National Patient Safety Agency (2010).</w:t>
      </w:r>
      <w:proofErr w:type="gramEnd"/>
      <w:r w:rsidRPr="008E65A8">
        <w:rPr>
          <w:rFonts w:ascii="Arial" w:hAnsi="Arial" w:cs="Arial"/>
        </w:rPr>
        <w:t xml:space="preserve"> </w:t>
      </w:r>
      <w:proofErr w:type="gramStart"/>
      <w:r w:rsidRPr="00C07379">
        <w:rPr>
          <w:rFonts w:ascii="Arial" w:hAnsi="Arial" w:cs="Arial"/>
          <w:i/>
        </w:rPr>
        <w:t>10 for 2010</w:t>
      </w:r>
      <w:r w:rsidRPr="008E65A8">
        <w:rPr>
          <w:rFonts w:ascii="Arial" w:hAnsi="Arial" w:cs="Arial"/>
        </w:rPr>
        <w:t>.</w:t>
      </w:r>
      <w:proofErr w:type="gramEnd"/>
      <w:r w:rsidRPr="008E65A8">
        <w:rPr>
          <w:rFonts w:ascii="Arial" w:hAnsi="Arial" w:cs="Arial"/>
        </w:rPr>
        <w:t xml:space="preserve"> http://www.nhs.npsa.resources/collections/10-for-2010/pressure-ulcers/ [Accessed on 25th September 2015].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proofErr w:type="gramStart"/>
      <w:r w:rsidRPr="008E65A8">
        <w:rPr>
          <w:rFonts w:ascii="Arial" w:hAnsi="Arial" w:cs="Arial"/>
        </w:rPr>
        <w:t xml:space="preserve">National Patient Safety Agency (2009) </w:t>
      </w:r>
      <w:r w:rsidRPr="00C07379">
        <w:rPr>
          <w:rFonts w:ascii="Arial" w:hAnsi="Arial" w:cs="Arial"/>
          <w:i/>
        </w:rPr>
        <w:t>Pressure ulcers under plaster casts</w:t>
      </w:r>
      <w:r w:rsidRPr="008E65A8">
        <w:rPr>
          <w:rFonts w:ascii="Arial" w:hAnsi="Arial" w:cs="Arial"/>
        </w:rPr>
        <w:t>, available online at: http://www.nrls.npsa.nhs.uk/resources/?EntryId45=65330 [Accessed on 28th September 2015].</w:t>
      </w:r>
      <w:proofErr w:type="gramEnd"/>
    </w:p>
    <w:p w:rsidR="00294EE3" w:rsidRDefault="00294EE3" w:rsidP="00294EE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NHS England (2015) </w:t>
      </w:r>
      <w:r w:rsidRPr="00C07379">
        <w:rPr>
          <w:rFonts w:ascii="Arial" w:hAnsi="Arial" w:cs="Arial"/>
          <w:i/>
        </w:rPr>
        <w:t>Organisation Patient Safety Incident Reports - data workbooks September 2015</w:t>
      </w:r>
      <w:r>
        <w:rPr>
          <w:rFonts w:ascii="Arial" w:hAnsi="Arial" w:cs="Arial"/>
        </w:rPr>
        <w:t xml:space="preserve">, available online at: </w:t>
      </w:r>
      <w:hyperlink r:id="rId5" w:history="1">
        <w:r w:rsidRPr="00B54B30">
          <w:rPr>
            <w:rStyle w:val="Hyperlink"/>
            <w:rFonts w:ascii="Arial" w:hAnsi="Arial" w:cs="Arial"/>
          </w:rPr>
          <w:t>http://www.nrls.npsa.nhs.uk/resources/?entryid45=135465</w:t>
        </w:r>
      </w:hyperlink>
      <w:r>
        <w:rPr>
          <w:rFonts w:ascii="Arial" w:hAnsi="Arial" w:cs="Arial"/>
        </w:rPr>
        <w:t xml:space="preserve"> [Accessed on 14</w:t>
      </w:r>
      <w:r w:rsidRPr="00D63E8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2016].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r w:rsidRPr="008E65A8">
        <w:rPr>
          <w:rFonts w:ascii="Arial" w:hAnsi="Arial" w:cs="Arial"/>
        </w:rPr>
        <w:t xml:space="preserve">NHS England (2014) </w:t>
      </w:r>
      <w:r w:rsidRPr="00C07379">
        <w:rPr>
          <w:rFonts w:ascii="Arial" w:hAnsi="Arial" w:cs="Arial"/>
          <w:i/>
        </w:rPr>
        <w:t>Commissioning for quality and innovation (CQUIN): 2014/15 guidance</w:t>
      </w:r>
      <w:r w:rsidRPr="008E65A8">
        <w:rPr>
          <w:rFonts w:ascii="Arial" w:hAnsi="Arial" w:cs="Arial"/>
        </w:rPr>
        <w:t>, available online at: http://www.england.nhs.uk/wp-content/uploads/2014/02/sc-cquin-guid.pdf [Accessed on 25th September 2015].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proofErr w:type="gramStart"/>
      <w:r w:rsidRPr="008E65A8">
        <w:rPr>
          <w:rFonts w:ascii="Arial" w:hAnsi="Arial" w:cs="Arial"/>
        </w:rPr>
        <w:t>NHS Institute for Innovation and Improvement (2010).</w:t>
      </w:r>
      <w:proofErr w:type="gramEnd"/>
      <w:r w:rsidRPr="008E65A8">
        <w:rPr>
          <w:rFonts w:ascii="Arial" w:hAnsi="Arial" w:cs="Arial"/>
        </w:rPr>
        <w:t xml:space="preserve"> </w:t>
      </w:r>
      <w:r w:rsidRPr="00C07379">
        <w:rPr>
          <w:rFonts w:ascii="Arial" w:hAnsi="Arial" w:cs="Arial"/>
          <w:i/>
        </w:rPr>
        <w:t>High Impact Actions for Nursing and Midwifery: the essential collection</w:t>
      </w:r>
      <w:r w:rsidRPr="008E65A8">
        <w:rPr>
          <w:rFonts w:ascii="Arial" w:hAnsi="Arial" w:cs="Arial"/>
        </w:rPr>
        <w:t xml:space="preserve">. </w:t>
      </w:r>
      <w:proofErr w:type="gramStart"/>
      <w:r w:rsidRPr="008E65A8">
        <w:rPr>
          <w:rFonts w:ascii="Arial" w:hAnsi="Arial" w:cs="Arial"/>
        </w:rPr>
        <w:t>http://www.institute.nhs.uk/building_capability/general/aims/ [25th September 2015].</w:t>
      </w:r>
      <w:proofErr w:type="gramEnd"/>
      <w:r w:rsidRPr="008E65A8">
        <w:rPr>
          <w:rFonts w:ascii="Arial" w:hAnsi="Arial" w:cs="Arial"/>
        </w:rPr>
        <w:t xml:space="preserve">  </w:t>
      </w:r>
    </w:p>
    <w:p w:rsidR="00294EE3" w:rsidRPr="008E65A8" w:rsidRDefault="00294EE3" w:rsidP="00294EE3">
      <w:pPr>
        <w:spacing w:line="240" w:lineRule="auto"/>
        <w:rPr>
          <w:rFonts w:ascii="Arial" w:hAnsi="Arial" w:cs="Arial"/>
        </w:rPr>
      </w:pPr>
      <w:r w:rsidRPr="008E65A8">
        <w:rPr>
          <w:rFonts w:ascii="Arial" w:hAnsi="Arial" w:cs="Arial"/>
        </w:rPr>
        <w:t xml:space="preserve">Royal College of Nursing (2015) </w:t>
      </w:r>
      <w:r w:rsidRPr="00C07379">
        <w:rPr>
          <w:rFonts w:ascii="Arial" w:hAnsi="Arial" w:cs="Arial"/>
          <w:i/>
        </w:rPr>
        <w:t>Traction: principles and application</w:t>
      </w:r>
      <w:r w:rsidRPr="008E65A8">
        <w:rPr>
          <w:rFonts w:ascii="Arial" w:hAnsi="Arial" w:cs="Arial"/>
        </w:rPr>
        <w:t>, available online at: http://www.rcn.org.uk/__data/assets/pdf_file/0004/608971/RCNguidance_traction_WEB_2.pdf [Accessed on 28th September 2015].</w:t>
      </w:r>
    </w:p>
    <w:p w:rsidR="001B19E2" w:rsidRDefault="002426A9"/>
    <w:sectPr w:rsidR="001B1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E3"/>
    <w:rsid w:val="00294EE3"/>
    <w:rsid w:val="00466C80"/>
    <w:rsid w:val="006A6F16"/>
    <w:rsid w:val="00FB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E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ls.npsa.nhs.uk/resources/?entryid45=1354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Alexandra</dc:creator>
  <cp:lastModifiedBy>Nicholas Katie (NWHEE)</cp:lastModifiedBy>
  <cp:revision>1</cp:revision>
  <dcterms:created xsi:type="dcterms:W3CDTF">2016-05-05T11:53:00Z</dcterms:created>
  <dcterms:modified xsi:type="dcterms:W3CDTF">2016-05-05T11:53:00Z</dcterms:modified>
</cp:coreProperties>
</file>